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7D31A" w14:textId="77777777" w:rsidR="002F7E97" w:rsidRPr="002F7E97" w:rsidRDefault="002F7E97" w:rsidP="00B54457">
      <w:pPr>
        <w:spacing w:after="0" w:line="240" w:lineRule="auto"/>
        <w:jc w:val="center"/>
        <w:rPr>
          <w:rFonts w:ascii="Arial" w:hAnsi="Arial" w:cs="Arial"/>
          <w:b/>
          <w:bCs/>
          <w:sz w:val="28"/>
          <w:lang w:val="en-GB"/>
        </w:rPr>
      </w:pPr>
      <w:r w:rsidRPr="002F7E97">
        <w:rPr>
          <w:rFonts w:ascii="Arial" w:hAnsi="Arial" w:cs="Arial"/>
          <w:b/>
          <w:bCs/>
          <w:sz w:val="28"/>
          <w:lang w:val="en-GB"/>
        </w:rPr>
        <w:t>NEHRU SCIENCE CENTRE</w:t>
      </w:r>
    </w:p>
    <w:p w14:paraId="7B0A5ECA" w14:textId="77777777" w:rsidR="002F7E97" w:rsidRPr="002F7E97" w:rsidRDefault="002F7E97" w:rsidP="00B54457">
      <w:pPr>
        <w:spacing w:after="0" w:line="240" w:lineRule="auto"/>
        <w:jc w:val="center"/>
        <w:rPr>
          <w:rFonts w:ascii="Arial" w:hAnsi="Arial" w:cs="Arial"/>
          <w:szCs w:val="22"/>
        </w:rPr>
      </w:pPr>
      <w:r w:rsidRPr="002F7E97">
        <w:rPr>
          <w:rFonts w:ascii="Arial" w:hAnsi="Arial" w:cs="Arial"/>
          <w:szCs w:val="22"/>
        </w:rPr>
        <w:t>(A unit of National Council of Science Museums)</w:t>
      </w:r>
    </w:p>
    <w:p w14:paraId="57E35D1F" w14:textId="77777777" w:rsidR="002F7E97" w:rsidRPr="002F7E97" w:rsidRDefault="002F7E97" w:rsidP="00B54457">
      <w:pPr>
        <w:spacing w:after="0" w:line="240" w:lineRule="auto"/>
        <w:jc w:val="center"/>
        <w:rPr>
          <w:rFonts w:ascii="Arial" w:hAnsi="Arial" w:cs="Arial"/>
          <w:szCs w:val="22"/>
          <w:lang w:val="en-GB"/>
        </w:rPr>
      </w:pPr>
      <w:r w:rsidRPr="002F7E97">
        <w:rPr>
          <w:rFonts w:ascii="Arial" w:hAnsi="Arial" w:cs="Arial"/>
          <w:szCs w:val="22"/>
          <w:lang w:val="en-GB"/>
        </w:rPr>
        <w:t>Ministry of Culture, Govt. of India</w:t>
      </w:r>
    </w:p>
    <w:p w14:paraId="0CCC0C26" w14:textId="48786446" w:rsidR="0001164B" w:rsidRDefault="002F7E97" w:rsidP="00B54457">
      <w:pPr>
        <w:spacing w:after="0" w:line="240" w:lineRule="auto"/>
        <w:jc w:val="center"/>
        <w:rPr>
          <w:rFonts w:ascii="Arial" w:hAnsi="Arial" w:cs="Arial"/>
          <w:szCs w:val="22"/>
          <w:lang w:val="en-GB"/>
        </w:rPr>
      </w:pPr>
      <w:r w:rsidRPr="002F7E97">
        <w:rPr>
          <w:rFonts w:ascii="Arial" w:hAnsi="Arial" w:cs="Arial"/>
          <w:szCs w:val="22"/>
          <w:lang w:val="en-GB"/>
        </w:rPr>
        <w:t>Dr. E. Moses Road, Worli, Mumbai – 400 018</w:t>
      </w:r>
    </w:p>
    <w:p w14:paraId="6C5F37DC" w14:textId="78442B45" w:rsidR="002F7E97" w:rsidRDefault="002F7E97" w:rsidP="00B1335B">
      <w:pPr>
        <w:spacing w:after="0" w:line="240" w:lineRule="auto"/>
        <w:jc w:val="center"/>
        <w:rPr>
          <w:rFonts w:ascii="Arial" w:hAnsi="Arial" w:cs="Arial"/>
          <w:szCs w:val="22"/>
          <w:lang w:val="en-GB"/>
        </w:rPr>
      </w:pPr>
      <w:r>
        <w:rPr>
          <w:rFonts w:ascii="Arial" w:hAnsi="Arial" w:cs="Arial"/>
          <w:szCs w:val="22"/>
          <w:lang w:val="en-GB"/>
        </w:rPr>
        <w:t>********************************************************</w:t>
      </w:r>
    </w:p>
    <w:p w14:paraId="2020023A" w14:textId="018C1936" w:rsidR="00B50FD2" w:rsidRPr="00B76199" w:rsidRDefault="00B50FD2" w:rsidP="002F7E97">
      <w:pPr>
        <w:spacing w:line="240" w:lineRule="auto"/>
        <w:jc w:val="center"/>
        <w:rPr>
          <w:rFonts w:ascii="Arial" w:hAnsi="Arial" w:cs="Arial"/>
          <w:b/>
          <w:bCs/>
          <w:sz w:val="24"/>
          <w:szCs w:val="24"/>
          <w:u w:val="single"/>
        </w:rPr>
      </w:pPr>
      <w:r w:rsidRPr="00B76199">
        <w:rPr>
          <w:rFonts w:ascii="Arial" w:hAnsi="Arial" w:cs="Arial"/>
          <w:b/>
          <w:bCs/>
          <w:sz w:val="24"/>
          <w:szCs w:val="24"/>
          <w:u w:val="single"/>
        </w:rPr>
        <w:t xml:space="preserve">Details of Advt. No.: </w:t>
      </w:r>
      <w:r w:rsidR="008A23DE">
        <w:rPr>
          <w:rFonts w:ascii="Arial" w:hAnsi="Arial" w:cs="Arial"/>
          <w:b/>
          <w:bCs/>
          <w:sz w:val="24"/>
          <w:szCs w:val="24"/>
          <w:u w:val="single"/>
        </w:rPr>
        <w:t>NSCM/03</w:t>
      </w:r>
      <w:r w:rsidRPr="00B76199">
        <w:rPr>
          <w:rFonts w:ascii="Arial" w:hAnsi="Arial" w:cs="Arial"/>
          <w:b/>
          <w:bCs/>
          <w:sz w:val="24"/>
          <w:szCs w:val="24"/>
          <w:u w:val="single"/>
        </w:rPr>
        <w:t xml:space="preserve">/2026 </w:t>
      </w:r>
    </w:p>
    <w:p w14:paraId="393DBD1D" w14:textId="49B10622" w:rsidR="00792575" w:rsidRDefault="00B50FD2" w:rsidP="00792575">
      <w:pPr>
        <w:spacing w:line="240" w:lineRule="auto"/>
        <w:jc w:val="right"/>
        <w:rPr>
          <w:rFonts w:ascii="Arial" w:hAnsi="Arial" w:cs="Arial"/>
          <w:szCs w:val="22"/>
        </w:rPr>
      </w:pPr>
      <w:r w:rsidRPr="00B50FD2">
        <w:rPr>
          <w:rFonts w:ascii="Arial" w:hAnsi="Arial" w:cs="Arial"/>
          <w:szCs w:val="22"/>
        </w:rPr>
        <w:t xml:space="preserve">Date: </w:t>
      </w:r>
      <w:r w:rsidR="008A23DE">
        <w:rPr>
          <w:rFonts w:ascii="Arial" w:hAnsi="Arial" w:cs="Arial"/>
          <w:szCs w:val="22"/>
        </w:rPr>
        <w:t>18</w:t>
      </w:r>
      <w:r w:rsidRPr="00B50FD2">
        <w:rPr>
          <w:rFonts w:ascii="Arial" w:hAnsi="Arial" w:cs="Arial"/>
          <w:szCs w:val="22"/>
        </w:rPr>
        <w:t>.0</w:t>
      </w:r>
      <w:r w:rsidR="00B1335B">
        <w:rPr>
          <w:rFonts w:ascii="Arial" w:hAnsi="Arial" w:cs="Arial"/>
          <w:szCs w:val="22"/>
        </w:rPr>
        <w:t>3</w:t>
      </w:r>
      <w:r w:rsidRPr="00B50FD2">
        <w:rPr>
          <w:rFonts w:ascii="Arial" w:hAnsi="Arial" w:cs="Arial"/>
          <w:szCs w:val="22"/>
        </w:rPr>
        <w:t xml:space="preserve">.2026 </w:t>
      </w:r>
    </w:p>
    <w:p w14:paraId="50A8ADAB" w14:textId="0C3B534A" w:rsidR="00BE4F71" w:rsidRDefault="00474E6A" w:rsidP="00BE4F71">
      <w:pPr>
        <w:spacing w:line="240" w:lineRule="auto"/>
        <w:jc w:val="both"/>
        <w:rPr>
          <w:rFonts w:ascii="Arial" w:hAnsi="Arial" w:cs="Arial"/>
          <w:szCs w:val="22"/>
        </w:rPr>
      </w:pPr>
      <w:r>
        <w:rPr>
          <w:rFonts w:ascii="Arial" w:hAnsi="Arial" w:cs="Arial"/>
          <w:szCs w:val="22"/>
        </w:rPr>
        <w:t>Nehru Science Centre</w:t>
      </w:r>
      <w:r w:rsidR="00B50FD2" w:rsidRPr="00B50FD2">
        <w:rPr>
          <w:rFonts w:ascii="Arial" w:hAnsi="Arial" w:cs="Arial"/>
          <w:szCs w:val="22"/>
        </w:rPr>
        <w:t xml:space="preserve">, a National Level Unit of National Council of Science Museums (NCSM), Ministry of Culture, Govt. of India invites applications from </w:t>
      </w:r>
      <w:r>
        <w:rPr>
          <w:rFonts w:ascii="Arial" w:hAnsi="Arial" w:cs="Arial"/>
          <w:szCs w:val="22"/>
        </w:rPr>
        <w:t>eligible candidates</w:t>
      </w:r>
      <w:r w:rsidR="00B50FD2" w:rsidRPr="00B50FD2">
        <w:rPr>
          <w:rFonts w:ascii="Arial" w:hAnsi="Arial" w:cs="Arial"/>
          <w:szCs w:val="22"/>
        </w:rPr>
        <w:t xml:space="preserve"> for </w:t>
      </w:r>
      <w:r w:rsidR="00C6011B">
        <w:rPr>
          <w:rFonts w:ascii="Arial" w:hAnsi="Arial" w:cs="Arial"/>
          <w:szCs w:val="22"/>
        </w:rPr>
        <w:t xml:space="preserve">temporary </w:t>
      </w:r>
      <w:r w:rsidR="00B50FD2" w:rsidRPr="00B50FD2">
        <w:rPr>
          <w:rFonts w:ascii="Arial" w:hAnsi="Arial" w:cs="Arial"/>
          <w:szCs w:val="22"/>
        </w:rPr>
        <w:t xml:space="preserve">engagement </w:t>
      </w:r>
      <w:r>
        <w:rPr>
          <w:rFonts w:ascii="Arial" w:hAnsi="Arial" w:cs="Arial"/>
          <w:szCs w:val="22"/>
        </w:rPr>
        <w:t xml:space="preserve">for following positions purely </w:t>
      </w:r>
      <w:r w:rsidR="00B50FD2" w:rsidRPr="00B50FD2">
        <w:rPr>
          <w:rFonts w:ascii="Arial" w:hAnsi="Arial" w:cs="Arial"/>
          <w:szCs w:val="22"/>
        </w:rPr>
        <w:t>on contractual basis</w:t>
      </w:r>
      <w:r>
        <w:rPr>
          <w:rFonts w:ascii="Arial" w:hAnsi="Arial" w:cs="Arial"/>
          <w:szCs w:val="22"/>
        </w:rPr>
        <w:t>:</w:t>
      </w:r>
    </w:p>
    <w:tbl>
      <w:tblPr>
        <w:tblStyle w:val="TableGrid"/>
        <w:tblW w:w="9067" w:type="dxa"/>
        <w:tblLayout w:type="fixed"/>
        <w:tblLook w:val="04A0" w:firstRow="1" w:lastRow="0" w:firstColumn="1" w:lastColumn="0" w:noHBand="0" w:noVBand="1"/>
      </w:tblPr>
      <w:tblGrid>
        <w:gridCol w:w="562"/>
        <w:gridCol w:w="3402"/>
        <w:gridCol w:w="5103"/>
      </w:tblGrid>
      <w:tr w:rsidR="003B157A" w:rsidRPr="003B157A" w14:paraId="7F1882E4" w14:textId="77777777" w:rsidTr="003B157A">
        <w:tc>
          <w:tcPr>
            <w:tcW w:w="562" w:type="dxa"/>
          </w:tcPr>
          <w:p w14:paraId="5FE94A97" w14:textId="77777777" w:rsidR="003B157A" w:rsidRPr="003B157A" w:rsidRDefault="003B157A" w:rsidP="00CB59C6">
            <w:pPr>
              <w:ind w:right="-109"/>
              <w:rPr>
                <w:rFonts w:ascii="Arial" w:hAnsi="Arial" w:cs="Arial"/>
                <w:b/>
                <w:bCs/>
              </w:rPr>
            </w:pPr>
            <w:r w:rsidRPr="003B157A">
              <w:rPr>
                <w:rFonts w:ascii="Arial" w:hAnsi="Arial" w:cs="Arial"/>
                <w:b/>
                <w:bCs/>
              </w:rPr>
              <w:t>Sl.</w:t>
            </w:r>
          </w:p>
          <w:p w14:paraId="13DF6B62" w14:textId="77777777" w:rsidR="003B157A" w:rsidRPr="003B157A" w:rsidRDefault="003B157A" w:rsidP="00CB59C6">
            <w:pPr>
              <w:ind w:right="-109"/>
              <w:rPr>
                <w:rFonts w:ascii="Arial" w:hAnsi="Arial" w:cs="Arial"/>
                <w:b/>
                <w:bCs/>
              </w:rPr>
            </w:pPr>
            <w:r w:rsidRPr="003B157A">
              <w:rPr>
                <w:rFonts w:ascii="Arial" w:hAnsi="Arial" w:cs="Arial"/>
                <w:b/>
                <w:bCs/>
              </w:rPr>
              <w:t>No.</w:t>
            </w:r>
          </w:p>
        </w:tc>
        <w:tc>
          <w:tcPr>
            <w:tcW w:w="3402" w:type="dxa"/>
          </w:tcPr>
          <w:p w14:paraId="7D2750FC" w14:textId="77777777" w:rsidR="003B157A" w:rsidRPr="003B157A" w:rsidRDefault="003B157A" w:rsidP="00CB59C6">
            <w:pPr>
              <w:jc w:val="center"/>
              <w:rPr>
                <w:rFonts w:ascii="Arial" w:hAnsi="Arial" w:cs="Arial"/>
                <w:b/>
                <w:bCs/>
              </w:rPr>
            </w:pPr>
            <w:r w:rsidRPr="003B157A">
              <w:rPr>
                <w:rFonts w:ascii="Arial" w:hAnsi="Arial" w:cs="Arial"/>
                <w:b/>
                <w:bCs/>
              </w:rPr>
              <w:t>Name of the position</w:t>
            </w:r>
          </w:p>
        </w:tc>
        <w:tc>
          <w:tcPr>
            <w:tcW w:w="5103" w:type="dxa"/>
          </w:tcPr>
          <w:p w14:paraId="685AD133" w14:textId="77777777" w:rsidR="003B157A" w:rsidRPr="003B157A" w:rsidRDefault="003B157A" w:rsidP="00CB59C6">
            <w:pPr>
              <w:jc w:val="center"/>
              <w:rPr>
                <w:rFonts w:ascii="Arial" w:hAnsi="Arial" w:cs="Arial"/>
                <w:b/>
                <w:bCs/>
              </w:rPr>
            </w:pPr>
            <w:r w:rsidRPr="003B157A">
              <w:rPr>
                <w:rFonts w:ascii="Arial" w:hAnsi="Arial" w:cs="Arial"/>
                <w:b/>
                <w:bCs/>
              </w:rPr>
              <w:t>No. of the positions and place of posting</w:t>
            </w:r>
          </w:p>
        </w:tc>
      </w:tr>
      <w:tr w:rsidR="003B157A" w:rsidRPr="003B157A" w14:paraId="427EF24E" w14:textId="77777777" w:rsidTr="003B157A">
        <w:tc>
          <w:tcPr>
            <w:tcW w:w="562" w:type="dxa"/>
          </w:tcPr>
          <w:p w14:paraId="6A625E36" w14:textId="77777777" w:rsidR="003B157A" w:rsidRPr="003B157A" w:rsidRDefault="003B157A" w:rsidP="00CB59C6">
            <w:pPr>
              <w:ind w:right="-109"/>
              <w:rPr>
                <w:rFonts w:ascii="Arial" w:hAnsi="Arial" w:cs="Arial"/>
              </w:rPr>
            </w:pPr>
            <w:r w:rsidRPr="003B157A">
              <w:rPr>
                <w:rFonts w:ascii="Arial" w:hAnsi="Arial" w:cs="Arial"/>
              </w:rPr>
              <w:t>1.</w:t>
            </w:r>
          </w:p>
        </w:tc>
        <w:tc>
          <w:tcPr>
            <w:tcW w:w="3402" w:type="dxa"/>
          </w:tcPr>
          <w:p w14:paraId="5AC52158" w14:textId="77777777" w:rsidR="003B157A" w:rsidRPr="003B157A" w:rsidRDefault="003B157A" w:rsidP="003B157A">
            <w:pPr>
              <w:ind w:right="-105"/>
              <w:rPr>
                <w:rFonts w:ascii="Arial" w:hAnsi="Arial" w:cs="Arial"/>
              </w:rPr>
            </w:pPr>
            <w:r w:rsidRPr="003B157A">
              <w:rPr>
                <w:rFonts w:ascii="Arial" w:hAnsi="Arial" w:cs="Arial"/>
              </w:rPr>
              <w:t>Technical Assistant (Draughtsman- Mechanical)</w:t>
            </w:r>
          </w:p>
        </w:tc>
        <w:tc>
          <w:tcPr>
            <w:tcW w:w="5103" w:type="dxa"/>
          </w:tcPr>
          <w:p w14:paraId="579D241B" w14:textId="77777777" w:rsidR="003B157A" w:rsidRPr="003B157A" w:rsidRDefault="003B157A" w:rsidP="003B157A">
            <w:pPr>
              <w:ind w:right="-107"/>
              <w:rPr>
                <w:rFonts w:ascii="Arial" w:hAnsi="Arial" w:cs="Arial"/>
              </w:rPr>
            </w:pPr>
            <w:r w:rsidRPr="003B157A">
              <w:rPr>
                <w:rFonts w:ascii="Arial" w:hAnsi="Arial" w:cs="Arial"/>
              </w:rPr>
              <w:t>01 at Nehru Science Centre, Mumbai</w:t>
            </w:r>
          </w:p>
        </w:tc>
      </w:tr>
      <w:tr w:rsidR="003B157A" w:rsidRPr="003B157A" w14:paraId="0E9D7710" w14:textId="77777777" w:rsidTr="003B157A">
        <w:tc>
          <w:tcPr>
            <w:tcW w:w="562" w:type="dxa"/>
          </w:tcPr>
          <w:p w14:paraId="1B2273A7" w14:textId="77777777" w:rsidR="003B157A" w:rsidRPr="003B157A" w:rsidRDefault="003B157A" w:rsidP="00CB59C6">
            <w:pPr>
              <w:ind w:right="-109"/>
              <w:rPr>
                <w:rFonts w:ascii="Arial" w:hAnsi="Arial" w:cs="Arial"/>
              </w:rPr>
            </w:pPr>
            <w:r w:rsidRPr="003B157A">
              <w:rPr>
                <w:rFonts w:ascii="Arial" w:hAnsi="Arial" w:cs="Arial"/>
              </w:rPr>
              <w:t>2.</w:t>
            </w:r>
          </w:p>
        </w:tc>
        <w:tc>
          <w:tcPr>
            <w:tcW w:w="3402" w:type="dxa"/>
          </w:tcPr>
          <w:p w14:paraId="13BB94EE" w14:textId="77777777" w:rsidR="003B157A" w:rsidRPr="003B157A" w:rsidRDefault="003B157A" w:rsidP="003B157A">
            <w:pPr>
              <w:ind w:right="-105"/>
              <w:rPr>
                <w:rFonts w:ascii="Arial" w:hAnsi="Arial" w:cs="Arial"/>
              </w:rPr>
            </w:pPr>
            <w:r w:rsidRPr="003B157A">
              <w:rPr>
                <w:rFonts w:ascii="Arial" w:hAnsi="Arial" w:cs="Arial"/>
              </w:rPr>
              <w:t>Technical Assistant (Civil)</w:t>
            </w:r>
          </w:p>
        </w:tc>
        <w:tc>
          <w:tcPr>
            <w:tcW w:w="5103" w:type="dxa"/>
          </w:tcPr>
          <w:p w14:paraId="1E4D17F9" w14:textId="77777777" w:rsidR="003B157A" w:rsidRPr="003B157A" w:rsidRDefault="003B157A" w:rsidP="003B157A">
            <w:pPr>
              <w:ind w:right="-107"/>
              <w:rPr>
                <w:rFonts w:ascii="Arial" w:hAnsi="Arial" w:cs="Arial"/>
              </w:rPr>
            </w:pPr>
            <w:r w:rsidRPr="003B157A">
              <w:rPr>
                <w:rFonts w:ascii="Arial" w:hAnsi="Arial" w:cs="Arial"/>
              </w:rPr>
              <w:t>01 at Science Centre, Kota, Rajasthan</w:t>
            </w:r>
          </w:p>
        </w:tc>
      </w:tr>
      <w:tr w:rsidR="00FA3E3E" w:rsidRPr="003B157A" w14:paraId="7A9F0503" w14:textId="77777777" w:rsidTr="003B157A">
        <w:tc>
          <w:tcPr>
            <w:tcW w:w="562" w:type="dxa"/>
          </w:tcPr>
          <w:p w14:paraId="27F57B73" w14:textId="4BA35284" w:rsidR="00FA3E3E" w:rsidRPr="003B157A" w:rsidRDefault="00FA3E3E" w:rsidP="00FA3E3E">
            <w:pPr>
              <w:ind w:right="-109"/>
              <w:rPr>
                <w:rFonts w:ascii="Arial" w:hAnsi="Arial" w:cs="Arial"/>
              </w:rPr>
            </w:pPr>
            <w:r>
              <w:rPr>
                <w:rFonts w:ascii="Arial" w:hAnsi="Arial" w:cs="Arial"/>
              </w:rPr>
              <w:t>3</w:t>
            </w:r>
            <w:r w:rsidRPr="003B157A">
              <w:rPr>
                <w:rFonts w:ascii="Arial" w:hAnsi="Arial" w:cs="Arial"/>
              </w:rPr>
              <w:t>.</w:t>
            </w:r>
          </w:p>
        </w:tc>
        <w:tc>
          <w:tcPr>
            <w:tcW w:w="3402" w:type="dxa"/>
          </w:tcPr>
          <w:p w14:paraId="0F8DB57C" w14:textId="778A2C75" w:rsidR="00FA3E3E" w:rsidRPr="003B157A" w:rsidRDefault="00313475" w:rsidP="00313475">
            <w:pPr>
              <w:ind w:right="172"/>
              <w:jc w:val="both"/>
              <w:rPr>
                <w:rFonts w:ascii="Arial" w:hAnsi="Arial" w:cs="Arial"/>
              </w:rPr>
            </w:pPr>
            <w:r>
              <w:rPr>
                <w:rFonts w:ascii="Arial" w:hAnsi="Arial" w:cs="Arial"/>
              </w:rPr>
              <w:t xml:space="preserve">Young Professional - </w:t>
            </w:r>
            <w:r w:rsidR="00FA3E3E" w:rsidRPr="003B157A">
              <w:rPr>
                <w:rFonts w:ascii="Arial" w:hAnsi="Arial" w:cs="Arial"/>
              </w:rPr>
              <w:t>Assistant Public Relations Executive (APRE)</w:t>
            </w:r>
          </w:p>
        </w:tc>
        <w:tc>
          <w:tcPr>
            <w:tcW w:w="5103" w:type="dxa"/>
          </w:tcPr>
          <w:p w14:paraId="450EB78D" w14:textId="77777777" w:rsidR="00FA3E3E" w:rsidRDefault="00FA3E3E" w:rsidP="00FA3E3E">
            <w:pPr>
              <w:ind w:right="-107"/>
              <w:rPr>
                <w:rFonts w:ascii="Arial" w:hAnsi="Arial" w:cs="Arial"/>
              </w:rPr>
            </w:pPr>
            <w:r w:rsidRPr="003B157A">
              <w:rPr>
                <w:rFonts w:ascii="Arial" w:hAnsi="Arial" w:cs="Arial"/>
              </w:rPr>
              <w:t xml:space="preserve">01 at Nehru Science Centre, Mumbai and </w:t>
            </w:r>
          </w:p>
          <w:p w14:paraId="4A780D32" w14:textId="60A46E91" w:rsidR="00FA3E3E" w:rsidRPr="003B157A" w:rsidRDefault="00FA3E3E" w:rsidP="00FA3E3E">
            <w:pPr>
              <w:ind w:right="-107"/>
              <w:rPr>
                <w:rFonts w:ascii="Arial" w:hAnsi="Arial" w:cs="Arial"/>
              </w:rPr>
            </w:pPr>
            <w:r w:rsidRPr="003B157A">
              <w:rPr>
                <w:rFonts w:ascii="Arial" w:hAnsi="Arial" w:cs="Arial"/>
              </w:rPr>
              <w:t>01 at Goa Science Centre, Panaji</w:t>
            </w:r>
          </w:p>
        </w:tc>
      </w:tr>
      <w:tr w:rsidR="00FA3E3E" w:rsidRPr="003B157A" w14:paraId="73AFDDA2" w14:textId="77777777" w:rsidTr="003B157A">
        <w:tc>
          <w:tcPr>
            <w:tcW w:w="562" w:type="dxa"/>
          </w:tcPr>
          <w:p w14:paraId="49ED5EDA" w14:textId="71132F0A" w:rsidR="00FA3E3E" w:rsidRPr="003B157A" w:rsidRDefault="00FA3E3E" w:rsidP="00FA3E3E">
            <w:pPr>
              <w:ind w:right="-109"/>
              <w:rPr>
                <w:rFonts w:ascii="Arial" w:hAnsi="Arial" w:cs="Arial"/>
              </w:rPr>
            </w:pPr>
            <w:r>
              <w:rPr>
                <w:rFonts w:ascii="Arial" w:hAnsi="Arial" w:cs="Arial"/>
              </w:rPr>
              <w:t>4</w:t>
            </w:r>
            <w:r w:rsidRPr="003B157A">
              <w:rPr>
                <w:rFonts w:ascii="Arial" w:hAnsi="Arial" w:cs="Arial"/>
              </w:rPr>
              <w:t>.</w:t>
            </w:r>
          </w:p>
        </w:tc>
        <w:tc>
          <w:tcPr>
            <w:tcW w:w="3402" w:type="dxa"/>
          </w:tcPr>
          <w:p w14:paraId="325CBA52" w14:textId="333B5B7B" w:rsidR="00FA3E3E" w:rsidRPr="003B157A" w:rsidRDefault="00FA3E3E" w:rsidP="00B1335B">
            <w:pPr>
              <w:ind w:right="-105"/>
              <w:rPr>
                <w:rFonts w:ascii="Arial" w:hAnsi="Arial" w:cs="Arial"/>
              </w:rPr>
            </w:pPr>
            <w:r w:rsidRPr="003B157A">
              <w:rPr>
                <w:rFonts w:ascii="Arial" w:hAnsi="Arial" w:cs="Arial"/>
              </w:rPr>
              <w:t>Consultant (Hindi)</w:t>
            </w:r>
          </w:p>
        </w:tc>
        <w:tc>
          <w:tcPr>
            <w:tcW w:w="5103" w:type="dxa"/>
          </w:tcPr>
          <w:p w14:paraId="2A64AF8F" w14:textId="77777777" w:rsidR="00FA3E3E" w:rsidRPr="003B157A" w:rsidRDefault="00FA3E3E" w:rsidP="00FA3E3E">
            <w:pPr>
              <w:ind w:right="-107"/>
              <w:rPr>
                <w:rFonts w:ascii="Arial" w:hAnsi="Arial" w:cs="Arial"/>
              </w:rPr>
            </w:pPr>
            <w:r w:rsidRPr="003B157A">
              <w:rPr>
                <w:rFonts w:ascii="Arial" w:hAnsi="Arial" w:cs="Arial"/>
              </w:rPr>
              <w:t>01 at Nehru Science Centre, Mumbai</w:t>
            </w:r>
          </w:p>
        </w:tc>
      </w:tr>
    </w:tbl>
    <w:p w14:paraId="1D4D58EA" w14:textId="77777777" w:rsidR="00BE4F71" w:rsidRPr="00B1335B" w:rsidRDefault="00BE4F71" w:rsidP="00BE4F71">
      <w:pPr>
        <w:spacing w:line="240" w:lineRule="auto"/>
        <w:jc w:val="both"/>
        <w:rPr>
          <w:rFonts w:ascii="Arial" w:hAnsi="Arial" w:cs="Arial"/>
          <w:sz w:val="2"/>
          <w:szCs w:val="2"/>
        </w:rPr>
      </w:pPr>
    </w:p>
    <w:p w14:paraId="14A103E8" w14:textId="413D68F3" w:rsidR="001D3300" w:rsidRDefault="002424BF" w:rsidP="00F5673F">
      <w:pPr>
        <w:spacing w:line="240" w:lineRule="auto"/>
        <w:jc w:val="both"/>
        <w:rPr>
          <w:rFonts w:ascii="Arial" w:hAnsi="Arial" w:cs="Arial"/>
          <w:szCs w:val="22"/>
        </w:rPr>
      </w:pPr>
      <w:r>
        <w:rPr>
          <w:rFonts w:ascii="Arial" w:hAnsi="Arial" w:cs="Arial"/>
          <w:szCs w:val="22"/>
        </w:rPr>
        <w:t>The detail</w:t>
      </w:r>
      <w:r w:rsidR="00301F20">
        <w:rPr>
          <w:rFonts w:ascii="Arial" w:hAnsi="Arial" w:cs="Arial"/>
          <w:szCs w:val="22"/>
        </w:rPr>
        <w:t xml:space="preserve">s of eligibility criteria, age, </w:t>
      </w:r>
      <w:r w:rsidR="006E07B7">
        <w:rPr>
          <w:rFonts w:ascii="Arial" w:hAnsi="Arial" w:cs="Arial"/>
          <w:szCs w:val="22"/>
        </w:rPr>
        <w:t>experience,</w:t>
      </w:r>
      <w:r w:rsidR="001D3300">
        <w:rPr>
          <w:rFonts w:ascii="Arial" w:hAnsi="Arial" w:cs="Arial"/>
          <w:szCs w:val="22"/>
        </w:rPr>
        <w:t xml:space="preserve"> remuneration</w:t>
      </w:r>
      <w:r w:rsidR="006E07B7">
        <w:rPr>
          <w:rFonts w:ascii="Arial" w:hAnsi="Arial" w:cs="Arial"/>
          <w:szCs w:val="22"/>
        </w:rPr>
        <w:t xml:space="preserve"> etc. and terms &amp; conditions of the </w:t>
      </w:r>
      <w:r w:rsidR="00C6011B">
        <w:rPr>
          <w:rFonts w:ascii="Arial" w:hAnsi="Arial" w:cs="Arial"/>
          <w:szCs w:val="22"/>
        </w:rPr>
        <w:t xml:space="preserve">temporary </w:t>
      </w:r>
      <w:r w:rsidR="006E07B7">
        <w:rPr>
          <w:rFonts w:ascii="Arial" w:hAnsi="Arial" w:cs="Arial"/>
          <w:szCs w:val="22"/>
        </w:rPr>
        <w:t xml:space="preserve">engagement for above </w:t>
      </w:r>
      <w:r w:rsidR="00C6011B">
        <w:rPr>
          <w:rFonts w:ascii="Arial" w:hAnsi="Arial" w:cs="Arial"/>
          <w:szCs w:val="22"/>
        </w:rPr>
        <w:t>positions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616"/>
      </w:tblGrid>
      <w:tr w:rsidR="00B328C7" w14:paraId="3E3DFC8B" w14:textId="77777777" w:rsidTr="00824962">
        <w:tc>
          <w:tcPr>
            <w:tcW w:w="400" w:type="dxa"/>
          </w:tcPr>
          <w:p w14:paraId="21335666" w14:textId="62081092" w:rsidR="00B328C7" w:rsidRPr="002516F9" w:rsidRDefault="00B328C7" w:rsidP="00F5673F">
            <w:pPr>
              <w:jc w:val="both"/>
              <w:rPr>
                <w:rFonts w:ascii="Arial" w:hAnsi="Arial" w:cs="Arial"/>
                <w:b/>
                <w:bCs/>
              </w:rPr>
            </w:pPr>
            <w:r w:rsidRPr="002516F9">
              <w:rPr>
                <w:rFonts w:ascii="Arial" w:hAnsi="Arial" w:cs="Arial"/>
                <w:b/>
                <w:bCs/>
                <w:kern w:val="2"/>
                <w:lang w:bidi="th-TH"/>
                <w14:ligatures w14:val="standardContextual"/>
              </w:rPr>
              <w:t>1.</w:t>
            </w:r>
          </w:p>
        </w:tc>
        <w:tc>
          <w:tcPr>
            <w:tcW w:w="8616" w:type="dxa"/>
          </w:tcPr>
          <w:p w14:paraId="49863F7A" w14:textId="6650BDC6" w:rsidR="00B328C7" w:rsidRPr="00665670" w:rsidRDefault="00B328C7" w:rsidP="00F5673F">
            <w:pPr>
              <w:jc w:val="both"/>
              <w:rPr>
                <w:rFonts w:ascii="Arial" w:hAnsi="Arial" w:cs="Arial"/>
                <w:b/>
                <w:bCs/>
                <w:u w:val="single"/>
              </w:rPr>
            </w:pPr>
            <w:r w:rsidRPr="00665670">
              <w:rPr>
                <w:rFonts w:ascii="Arial" w:hAnsi="Arial" w:cs="Arial"/>
                <w:b/>
                <w:bCs/>
                <w:u w:val="single"/>
              </w:rPr>
              <w:t xml:space="preserve">Technical Assistant (Draughtsman- Mechanical) </w:t>
            </w:r>
          </w:p>
        </w:tc>
      </w:tr>
      <w:tr w:rsidR="00B328C7" w14:paraId="32EE563C" w14:textId="77777777" w:rsidTr="00824962">
        <w:trPr>
          <w:trHeight w:val="52"/>
        </w:trPr>
        <w:tc>
          <w:tcPr>
            <w:tcW w:w="400" w:type="dxa"/>
          </w:tcPr>
          <w:p w14:paraId="6B0E3670" w14:textId="77777777" w:rsidR="00B328C7" w:rsidRDefault="00B328C7" w:rsidP="00F5673F">
            <w:pPr>
              <w:jc w:val="both"/>
              <w:rPr>
                <w:rFonts w:ascii="Arial" w:hAnsi="Arial" w:cs="Arial"/>
              </w:rPr>
            </w:pPr>
          </w:p>
        </w:tc>
        <w:tc>
          <w:tcPr>
            <w:tcW w:w="8616" w:type="dxa"/>
          </w:tcPr>
          <w:p w14:paraId="1B4B4DA4" w14:textId="3A448CE5" w:rsidR="00B328C7" w:rsidRPr="00B1335B" w:rsidRDefault="00B328C7" w:rsidP="00F5673F">
            <w:pPr>
              <w:jc w:val="both"/>
              <w:rPr>
                <w:rFonts w:ascii="Arial" w:hAnsi="Arial" w:cs="Arial"/>
                <w:sz w:val="6"/>
                <w:szCs w:val="6"/>
              </w:rPr>
            </w:pPr>
          </w:p>
        </w:tc>
      </w:tr>
      <w:tr w:rsidR="00AD4FD5" w14:paraId="3AA627F8" w14:textId="77777777" w:rsidTr="00824962">
        <w:tc>
          <w:tcPr>
            <w:tcW w:w="400" w:type="dxa"/>
          </w:tcPr>
          <w:p w14:paraId="7C6F0479" w14:textId="77777777" w:rsidR="00AD4FD5" w:rsidRDefault="00AD4FD5" w:rsidP="00AD4FD5">
            <w:pPr>
              <w:jc w:val="both"/>
              <w:rPr>
                <w:rFonts w:ascii="Arial" w:hAnsi="Arial" w:cs="Arial"/>
              </w:rPr>
            </w:pPr>
          </w:p>
        </w:tc>
        <w:tc>
          <w:tcPr>
            <w:tcW w:w="8616" w:type="dxa"/>
          </w:tcPr>
          <w:p w14:paraId="4A0B9D81" w14:textId="0A415281" w:rsidR="00AD4FD5" w:rsidRDefault="00AD4FD5" w:rsidP="00AD4FD5">
            <w:pPr>
              <w:jc w:val="both"/>
              <w:rPr>
                <w:rFonts w:ascii="Arial" w:hAnsi="Arial" w:cs="Arial"/>
              </w:rPr>
            </w:pPr>
            <w:r w:rsidRPr="00665670">
              <w:rPr>
                <w:rFonts w:ascii="Arial" w:hAnsi="Arial" w:cs="Arial"/>
                <w:b/>
                <w:bCs/>
              </w:rPr>
              <w:t>Remuneration:</w:t>
            </w:r>
            <w:r w:rsidR="00B700C9">
              <w:rPr>
                <w:rFonts w:ascii="Arial" w:hAnsi="Arial" w:cs="Arial"/>
              </w:rPr>
              <w:t xml:space="preserve"> Rs.</w:t>
            </w:r>
            <w:r>
              <w:rPr>
                <w:rFonts w:ascii="Arial" w:hAnsi="Arial" w:cs="Arial"/>
              </w:rPr>
              <w:t>38,000/- per month (consolidated)</w:t>
            </w:r>
          </w:p>
        </w:tc>
      </w:tr>
      <w:tr w:rsidR="00AD4FD5" w14:paraId="7BB32788" w14:textId="77777777" w:rsidTr="00824962">
        <w:tc>
          <w:tcPr>
            <w:tcW w:w="400" w:type="dxa"/>
          </w:tcPr>
          <w:p w14:paraId="13582139" w14:textId="77777777" w:rsidR="00AD4FD5" w:rsidRDefault="00AD4FD5" w:rsidP="00AD4FD5">
            <w:pPr>
              <w:jc w:val="both"/>
              <w:rPr>
                <w:rFonts w:ascii="Arial" w:hAnsi="Arial" w:cs="Arial"/>
              </w:rPr>
            </w:pPr>
          </w:p>
        </w:tc>
        <w:tc>
          <w:tcPr>
            <w:tcW w:w="8616" w:type="dxa"/>
          </w:tcPr>
          <w:p w14:paraId="36FF502A" w14:textId="77777777" w:rsidR="00AD4FD5" w:rsidRPr="00B1335B" w:rsidRDefault="00AD4FD5" w:rsidP="00AD4FD5">
            <w:pPr>
              <w:jc w:val="both"/>
              <w:rPr>
                <w:rFonts w:ascii="Arial" w:hAnsi="Arial" w:cs="Arial"/>
                <w:sz w:val="10"/>
                <w:szCs w:val="10"/>
              </w:rPr>
            </w:pPr>
          </w:p>
        </w:tc>
      </w:tr>
      <w:tr w:rsidR="002532FF" w14:paraId="3E8951D5" w14:textId="77777777" w:rsidTr="00824962">
        <w:tc>
          <w:tcPr>
            <w:tcW w:w="400" w:type="dxa"/>
          </w:tcPr>
          <w:p w14:paraId="0265C7F2" w14:textId="77777777" w:rsidR="002532FF" w:rsidRDefault="002532FF" w:rsidP="00AD4FD5">
            <w:pPr>
              <w:jc w:val="both"/>
              <w:rPr>
                <w:rFonts w:ascii="Arial" w:hAnsi="Arial" w:cs="Arial"/>
              </w:rPr>
            </w:pPr>
          </w:p>
        </w:tc>
        <w:tc>
          <w:tcPr>
            <w:tcW w:w="8616" w:type="dxa"/>
          </w:tcPr>
          <w:p w14:paraId="0A62AA5A" w14:textId="77777777" w:rsidR="002532FF" w:rsidRDefault="002532FF" w:rsidP="00AD4FD5">
            <w:pPr>
              <w:jc w:val="both"/>
              <w:rPr>
                <w:rFonts w:ascii="Arial" w:hAnsi="Arial" w:cs="Arial"/>
              </w:rPr>
            </w:pPr>
            <w:r w:rsidRPr="002532FF">
              <w:rPr>
                <w:rFonts w:ascii="Arial" w:hAnsi="Arial" w:cs="Arial"/>
                <w:b/>
                <w:bCs/>
              </w:rPr>
              <w:t>Age Limit:</w:t>
            </w:r>
            <w:r>
              <w:rPr>
                <w:rFonts w:ascii="Arial" w:hAnsi="Arial" w:cs="Arial"/>
              </w:rPr>
              <w:t xml:space="preserve"> 35 years as on last date of application</w:t>
            </w:r>
          </w:p>
          <w:p w14:paraId="15B43CB3" w14:textId="6B8E8B10" w:rsidR="00FC7D07" w:rsidRDefault="00FC7D07" w:rsidP="00AD4FD5">
            <w:pPr>
              <w:jc w:val="both"/>
              <w:rPr>
                <w:rFonts w:ascii="Arial" w:hAnsi="Arial" w:cs="Arial"/>
              </w:rPr>
            </w:pPr>
            <w:r>
              <w:rPr>
                <w:rFonts w:ascii="Arial" w:hAnsi="Arial" w:cs="Arial"/>
              </w:rPr>
              <w:t>Age relaxation will be applicable as per Govt. of India rules.</w:t>
            </w:r>
          </w:p>
        </w:tc>
      </w:tr>
      <w:tr w:rsidR="002532FF" w14:paraId="03841050" w14:textId="77777777" w:rsidTr="00824962">
        <w:tc>
          <w:tcPr>
            <w:tcW w:w="400" w:type="dxa"/>
          </w:tcPr>
          <w:p w14:paraId="06BB08AC" w14:textId="77777777" w:rsidR="002532FF" w:rsidRDefault="002532FF" w:rsidP="00AD4FD5">
            <w:pPr>
              <w:jc w:val="both"/>
              <w:rPr>
                <w:rFonts w:ascii="Arial" w:hAnsi="Arial" w:cs="Arial"/>
              </w:rPr>
            </w:pPr>
          </w:p>
        </w:tc>
        <w:tc>
          <w:tcPr>
            <w:tcW w:w="8616" w:type="dxa"/>
          </w:tcPr>
          <w:p w14:paraId="50485F7D" w14:textId="77777777" w:rsidR="002532FF" w:rsidRPr="00B1335B" w:rsidRDefault="002532FF" w:rsidP="00AD4FD5">
            <w:pPr>
              <w:jc w:val="both"/>
              <w:rPr>
                <w:rFonts w:ascii="Arial" w:hAnsi="Arial" w:cs="Arial"/>
                <w:b/>
                <w:bCs/>
                <w:sz w:val="16"/>
                <w:szCs w:val="16"/>
              </w:rPr>
            </w:pPr>
          </w:p>
        </w:tc>
      </w:tr>
      <w:tr w:rsidR="00AD4FD5" w14:paraId="5CD1F842" w14:textId="77777777" w:rsidTr="00824962">
        <w:tc>
          <w:tcPr>
            <w:tcW w:w="400" w:type="dxa"/>
          </w:tcPr>
          <w:p w14:paraId="2300892A" w14:textId="77777777" w:rsidR="00AD4FD5" w:rsidRDefault="00AD4FD5" w:rsidP="00AD4FD5">
            <w:pPr>
              <w:jc w:val="both"/>
              <w:rPr>
                <w:rFonts w:ascii="Arial" w:hAnsi="Arial" w:cs="Arial"/>
              </w:rPr>
            </w:pPr>
          </w:p>
        </w:tc>
        <w:tc>
          <w:tcPr>
            <w:tcW w:w="8616" w:type="dxa"/>
          </w:tcPr>
          <w:p w14:paraId="669AD45E" w14:textId="79EF23AC" w:rsidR="00AD4FD5" w:rsidRDefault="000918F4" w:rsidP="00AD4FD5">
            <w:pPr>
              <w:jc w:val="both"/>
              <w:rPr>
                <w:rFonts w:ascii="Arial" w:hAnsi="Arial" w:cs="Arial"/>
              </w:rPr>
            </w:pPr>
            <w:r w:rsidRPr="00FE4FDA">
              <w:rPr>
                <w:rFonts w:ascii="Arial" w:hAnsi="Arial" w:cs="Arial"/>
                <w:b/>
                <w:bCs/>
              </w:rPr>
              <w:t>Essential Qualification</w:t>
            </w:r>
            <w:r w:rsidR="00FE4FDA" w:rsidRPr="00FE4FDA">
              <w:rPr>
                <w:rFonts w:ascii="Arial" w:hAnsi="Arial" w:cs="Arial"/>
                <w:b/>
                <w:bCs/>
              </w:rPr>
              <w:t xml:space="preserve"> and Experience</w:t>
            </w:r>
            <w:r>
              <w:rPr>
                <w:rFonts w:ascii="Arial" w:hAnsi="Arial" w:cs="Arial"/>
              </w:rPr>
              <w:t xml:space="preserve">: </w:t>
            </w:r>
            <w:r w:rsidR="00C75CDF">
              <w:rPr>
                <w:rFonts w:ascii="Arial" w:hAnsi="Arial" w:cs="Arial"/>
              </w:rPr>
              <w:t xml:space="preserve">Regular Diploma course (3 years) in Mechanical Engineering from a recognized university/institute with minimum 1 year of experience </w:t>
            </w:r>
            <w:r w:rsidR="00FE4FDA">
              <w:rPr>
                <w:rFonts w:ascii="Arial" w:hAnsi="Arial" w:cs="Arial"/>
              </w:rPr>
              <w:t xml:space="preserve">in CAD modelling (2D/3D) e.g. AutoCAD, Solid Works </w:t>
            </w:r>
          </w:p>
        </w:tc>
      </w:tr>
      <w:tr w:rsidR="00AD4FD5" w14:paraId="5E69833F" w14:textId="77777777" w:rsidTr="00824962">
        <w:tc>
          <w:tcPr>
            <w:tcW w:w="400" w:type="dxa"/>
          </w:tcPr>
          <w:p w14:paraId="7E2DDB35" w14:textId="77777777" w:rsidR="00AD4FD5" w:rsidRDefault="00AD4FD5" w:rsidP="00AD4FD5">
            <w:pPr>
              <w:jc w:val="both"/>
              <w:rPr>
                <w:rFonts w:ascii="Arial" w:hAnsi="Arial" w:cs="Arial"/>
              </w:rPr>
            </w:pPr>
          </w:p>
        </w:tc>
        <w:tc>
          <w:tcPr>
            <w:tcW w:w="8616" w:type="dxa"/>
          </w:tcPr>
          <w:p w14:paraId="403F7B49" w14:textId="77777777" w:rsidR="00AD4FD5" w:rsidRPr="00B1335B" w:rsidRDefault="00AD4FD5" w:rsidP="00AD4FD5">
            <w:pPr>
              <w:jc w:val="both"/>
              <w:rPr>
                <w:rFonts w:ascii="Arial" w:hAnsi="Arial" w:cs="Arial"/>
                <w:sz w:val="16"/>
                <w:szCs w:val="16"/>
              </w:rPr>
            </w:pPr>
          </w:p>
        </w:tc>
      </w:tr>
      <w:tr w:rsidR="001F38BB" w14:paraId="2C45FE38" w14:textId="77777777" w:rsidTr="00824962">
        <w:tc>
          <w:tcPr>
            <w:tcW w:w="400" w:type="dxa"/>
          </w:tcPr>
          <w:p w14:paraId="79D2B224" w14:textId="77777777" w:rsidR="001F38BB" w:rsidRDefault="001F38BB" w:rsidP="00AD4FD5">
            <w:pPr>
              <w:jc w:val="both"/>
              <w:rPr>
                <w:rFonts w:ascii="Arial" w:hAnsi="Arial" w:cs="Arial"/>
              </w:rPr>
            </w:pPr>
          </w:p>
        </w:tc>
        <w:tc>
          <w:tcPr>
            <w:tcW w:w="8616" w:type="dxa"/>
          </w:tcPr>
          <w:p w14:paraId="2309065E" w14:textId="2A55C25B" w:rsidR="001F38BB" w:rsidRPr="001F38BB" w:rsidRDefault="001F38BB" w:rsidP="00B700C9">
            <w:pPr>
              <w:jc w:val="both"/>
              <w:rPr>
                <w:rFonts w:ascii="Arial" w:hAnsi="Arial" w:cs="Arial"/>
                <w:b/>
                <w:bCs/>
              </w:rPr>
            </w:pPr>
            <w:r w:rsidRPr="001F38BB">
              <w:rPr>
                <w:rFonts w:ascii="Arial" w:hAnsi="Arial" w:cs="Arial"/>
                <w:b/>
                <w:bCs/>
              </w:rPr>
              <w:t xml:space="preserve">Desirable Experience: </w:t>
            </w:r>
            <w:r w:rsidRPr="001F38BB">
              <w:rPr>
                <w:rFonts w:ascii="Arial" w:hAnsi="Arial" w:cs="Arial"/>
              </w:rPr>
              <w:t xml:space="preserve">Having experience </w:t>
            </w:r>
            <w:r w:rsidR="00B700C9">
              <w:rPr>
                <w:rFonts w:ascii="Arial" w:hAnsi="Arial" w:cs="Arial"/>
              </w:rPr>
              <w:t>with</w:t>
            </w:r>
            <w:r w:rsidRPr="001F38BB">
              <w:rPr>
                <w:rFonts w:ascii="Arial" w:hAnsi="Arial" w:cs="Arial"/>
              </w:rPr>
              <w:t xml:space="preserve"> non-conventional machine operations (e.g. CNC Router, Laser Engraving/Cutter machine, CNC machine, CNC Lather/Milling etc.)</w:t>
            </w:r>
          </w:p>
        </w:tc>
      </w:tr>
      <w:tr w:rsidR="001F38BB" w14:paraId="0DE2B3E6" w14:textId="77777777" w:rsidTr="00824962">
        <w:tc>
          <w:tcPr>
            <w:tcW w:w="400" w:type="dxa"/>
          </w:tcPr>
          <w:p w14:paraId="181BA392" w14:textId="77777777" w:rsidR="001F38BB" w:rsidRDefault="001F38BB" w:rsidP="00AD4FD5">
            <w:pPr>
              <w:jc w:val="both"/>
              <w:rPr>
                <w:rFonts w:ascii="Arial" w:hAnsi="Arial" w:cs="Arial"/>
              </w:rPr>
            </w:pPr>
          </w:p>
        </w:tc>
        <w:tc>
          <w:tcPr>
            <w:tcW w:w="8616" w:type="dxa"/>
          </w:tcPr>
          <w:p w14:paraId="775EE0CB" w14:textId="77777777" w:rsidR="001F38BB" w:rsidRDefault="001F38BB" w:rsidP="00AD4FD5">
            <w:pPr>
              <w:jc w:val="both"/>
              <w:rPr>
                <w:rFonts w:ascii="Arial" w:hAnsi="Arial" w:cs="Arial"/>
              </w:rPr>
            </w:pPr>
          </w:p>
        </w:tc>
      </w:tr>
      <w:tr w:rsidR="001F38BB" w14:paraId="36BFDEC4" w14:textId="77777777" w:rsidTr="00824962">
        <w:tc>
          <w:tcPr>
            <w:tcW w:w="400" w:type="dxa"/>
          </w:tcPr>
          <w:p w14:paraId="2251416D" w14:textId="77777777" w:rsidR="001F38BB" w:rsidRDefault="001F38BB" w:rsidP="00AD4FD5">
            <w:pPr>
              <w:jc w:val="both"/>
              <w:rPr>
                <w:rFonts w:ascii="Arial" w:hAnsi="Arial" w:cs="Arial"/>
              </w:rPr>
            </w:pPr>
          </w:p>
        </w:tc>
        <w:tc>
          <w:tcPr>
            <w:tcW w:w="8616" w:type="dxa"/>
          </w:tcPr>
          <w:p w14:paraId="2247C792" w14:textId="561A0707" w:rsidR="001F38BB" w:rsidRDefault="002532FF" w:rsidP="00AD4FD5">
            <w:pPr>
              <w:jc w:val="both"/>
              <w:rPr>
                <w:rFonts w:ascii="Arial" w:hAnsi="Arial" w:cs="Arial"/>
              </w:rPr>
            </w:pPr>
            <w:r w:rsidRPr="00AC770C">
              <w:rPr>
                <w:rFonts w:ascii="Arial" w:hAnsi="Arial" w:cs="Arial"/>
                <w:b/>
                <w:bCs/>
              </w:rPr>
              <w:t>Duration of contract:</w:t>
            </w:r>
            <w:r>
              <w:rPr>
                <w:rFonts w:ascii="Arial" w:hAnsi="Arial" w:cs="Arial"/>
              </w:rPr>
              <w:t xml:space="preserve"> Initially for a period of 6 (six) months, which may be extended for a further period of 6 months on satisfactory performance and at the sole discretion of </w:t>
            </w:r>
            <w:r w:rsidR="00AC770C">
              <w:rPr>
                <w:rFonts w:ascii="Arial" w:hAnsi="Arial" w:cs="Arial"/>
              </w:rPr>
              <w:t>NSC, Mumbai.</w:t>
            </w:r>
          </w:p>
        </w:tc>
      </w:tr>
      <w:tr w:rsidR="001F38BB" w14:paraId="7F22B609" w14:textId="77777777" w:rsidTr="00824962">
        <w:tc>
          <w:tcPr>
            <w:tcW w:w="400" w:type="dxa"/>
          </w:tcPr>
          <w:p w14:paraId="175C973A" w14:textId="77777777" w:rsidR="001F38BB" w:rsidRDefault="001F38BB" w:rsidP="00AD4FD5">
            <w:pPr>
              <w:jc w:val="both"/>
              <w:rPr>
                <w:rFonts w:ascii="Arial" w:hAnsi="Arial" w:cs="Arial"/>
              </w:rPr>
            </w:pPr>
          </w:p>
        </w:tc>
        <w:tc>
          <w:tcPr>
            <w:tcW w:w="8616" w:type="dxa"/>
          </w:tcPr>
          <w:p w14:paraId="56225BA5" w14:textId="77777777" w:rsidR="001F38BB" w:rsidRDefault="001F38BB" w:rsidP="00AD4FD5">
            <w:pPr>
              <w:jc w:val="both"/>
              <w:rPr>
                <w:rFonts w:ascii="Arial" w:hAnsi="Arial" w:cs="Arial"/>
              </w:rPr>
            </w:pPr>
          </w:p>
        </w:tc>
      </w:tr>
      <w:tr w:rsidR="001F38BB" w14:paraId="5D4B02BE" w14:textId="77777777" w:rsidTr="00824962">
        <w:tc>
          <w:tcPr>
            <w:tcW w:w="400" w:type="dxa"/>
          </w:tcPr>
          <w:p w14:paraId="0216520B" w14:textId="77777777" w:rsidR="001F38BB" w:rsidRDefault="001F38BB" w:rsidP="00AD4FD5">
            <w:pPr>
              <w:jc w:val="both"/>
              <w:rPr>
                <w:rFonts w:ascii="Arial" w:hAnsi="Arial" w:cs="Arial"/>
              </w:rPr>
            </w:pPr>
          </w:p>
        </w:tc>
        <w:tc>
          <w:tcPr>
            <w:tcW w:w="8616" w:type="dxa"/>
          </w:tcPr>
          <w:p w14:paraId="2D56280B" w14:textId="66F275D6" w:rsidR="001F38BB" w:rsidRPr="00EA6ABE" w:rsidRDefault="00995181" w:rsidP="00AD4FD5">
            <w:pPr>
              <w:jc w:val="both"/>
              <w:rPr>
                <w:rFonts w:ascii="Arial" w:hAnsi="Arial" w:cs="Arial"/>
                <w:b/>
                <w:bCs/>
              </w:rPr>
            </w:pPr>
            <w:r w:rsidRPr="00EA6ABE">
              <w:rPr>
                <w:rFonts w:ascii="Arial" w:hAnsi="Arial" w:cs="Arial"/>
                <w:b/>
                <w:bCs/>
              </w:rPr>
              <w:t xml:space="preserve">Job </w:t>
            </w:r>
            <w:r w:rsidR="00EA6ABE" w:rsidRPr="00EA6ABE">
              <w:rPr>
                <w:rFonts w:ascii="Arial" w:hAnsi="Arial" w:cs="Arial"/>
                <w:b/>
                <w:bCs/>
              </w:rPr>
              <w:t>Description:</w:t>
            </w:r>
            <w:r w:rsidR="00EA6ABE">
              <w:rPr>
                <w:rFonts w:ascii="Arial" w:hAnsi="Arial" w:cs="Arial"/>
                <w:b/>
                <w:bCs/>
              </w:rPr>
              <w:t xml:space="preserve"> </w:t>
            </w:r>
            <w:r w:rsidR="002038F8" w:rsidRPr="00190224">
              <w:rPr>
                <w:rFonts w:ascii="Arial" w:hAnsi="Arial" w:cs="Arial"/>
              </w:rPr>
              <w:t>Creating and modifying technical drawings, blueprints and schematics using CAD software</w:t>
            </w:r>
            <w:r w:rsidR="00190224" w:rsidRPr="00190224">
              <w:rPr>
                <w:rFonts w:ascii="Arial" w:hAnsi="Arial" w:cs="Arial"/>
              </w:rPr>
              <w:t>, operation of non-conventional CNC machines.</w:t>
            </w:r>
            <w:r w:rsidR="00E36860">
              <w:rPr>
                <w:rFonts w:ascii="Arial" w:hAnsi="Arial" w:cs="Arial"/>
              </w:rPr>
              <w:t xml:space="preserve"> </w:t>
            </w:r>
            <w:r w:rsidR="00C55D24">
              <w:rPr>
                <w:rFonts w:ascii="Arial" w:hAnsi="Arial" w:cs="Arial"/>
              </w:rPr>
              <w:t xml:space="preserve">The </w:t>
            </w:r>
            <w:r w:rsidR="00B87DB6">
              <w:rPr>
                <w:rFonts w:ascii="Arial" w:hAnsi="Arial" w:cs="Arial"/>
              </w:rPr>
              <w:t>incumbent will work closely with Curators, Technical Officers and other officials to ensure accuracy and adherence to project specifications and will be responsible for maintaining drawing archives and supp</w:t>
            </w:r>
            <w:r w:rsidR="00A51FDA">
              <w:rPr>
                <w:rFonts w:ascii="Arial" w:hAnsi="Arial" w:cs="Arial"/>
              </w:rPr>
              <w:t>orting documentation, including the preparation of GFC drawings for tender requirements.</w:t>
            </w:r>
          </w:p>
        </w:tc>
      </w:tr>
      <w:tr w:rsidR="00A51FDA" w14:paraId="2907981D" w14:textId="77777777" w:rsidTr="00824962">
        <w:tc>
          <w:tcPr>
            <w:tcW w:w="400" w:type="dxa"/>
          </w:tcPr>
          <w:p w14:paraId="735AB7A6" w14:textId="77777777" w:rsidR="00A51FDA" w:rsidRDefault="00A51FDA" w:rsidP="00AD4FD5">
            <w:pPr>
              <w:jc w:val="both"/>
              <w:rPr>
                <w:rFonts w:ascii="Arial" w:hAnsi="Arial" w:cs="Arial"/>
              </w:rPr>
            </w:pPr>
          </w:p>
        </w:tc>
        <w:tc>
          <w:tcPr>
            <w:tcW w:w="8616" w:type="dxa"/>
          </w:tcPr>
          <w:p w14:paraId="7A444B3F" w14:textId="77777777" w:rsidR="00A51FDA" w:rsidRPr="00EA6ABE" w:rsidRDefault="00A51FDA" w:rsidP="00AD4FD5">
            <w:pPr>
              <w:jc w:val="both"/>
              <w:rPr>
                <w:rFonts w:ascii="Arial" w:hAnsi="Arial" w:cs="Arial"/>
                <w:b/>
                <w:bCs/>
              </w:rPr>
            </w:pPr>
          </w:p>
        </w:tc>
      </w:tr>
      <w:tr w:rsidR="00A51FDA" w14:paraId="0C3A139C" w14:textId="77777777" w:rsidTr="00824962">
        <w:tc>
          <w:tcPr>
            <w:tcW w:w="400" w:type="dxa"/>
          </w:tcPr>
          <w:p w14:paraId="2ABCCD0E" w14:textId="77777777" w:rsidR="00A51FDA" w:rsidRDefault="00A51FDA" w:rsidP="00AD4FD5">
            <w:pPr>
              <w:jc w:val="both"/>
              <w:rPr>
                <w:rFonts w:ascii="Arial" w:hAnsi="Arial" w:cs="Arial"/>
              </w:rPr>
            </w:pPr>
          </w:p>
        </w:tc>
        <w:tc>
          <w:tcPr>
            <w:tcW w:w="8616" w:type="dxa"/>
          </w:tcPr>
          <w:p w14:paraId="28136C9A" w14:textId="65DD1EB7" w:rsidR="00A51FDA" w:rsidRPr="00EA6ABE" w:rsidRDefault="00924120" w:rsidP="00AD4FD5">
            <w:pPr>
              <w:jc w:val="both"/>
              <w:rPr>
                <w:rFonts w:ascii="Arial" w:hAnsi="Arial" w:cs="Arial"/>
                <w:b/>
                <w:bCs/>
              </w:rPr>
            </w:pPr>
            <w:r>
              <w:rPr>
                <w:rFonts w:ascii="Arial" w:hAnsi="Arial" w:cs="Arial"/>
                <w:b/>
                <w:bCs/>
              </w:rPr>
              <w:t xml:space="preserve">Selection process: </w:t>
            </w:r>
            <w:r w:rsidR="00270117" w:rsidRPr="00270117">
              <w:rPr>
                <w:rFonts w:ascii="Arial" w:hAnsi="Arial" w:cs="Arial"/>
              </w:rPr>
              <w:t xml:space="preserve">Written Aptitude </w:t>
            </w:r>
            <w:r w:rsidR="00B640F1">
              <w:rPr>
                <w:rFonts w:ascii="Arial" w:hAnsi="Arial" w:cs="Arial"/>
              </w:rPr>
              <w:t xml:space="preserve">/ Skill Test </w:t>
            </w:r>
          </w:p>
        </w:tc>
      </w:tr>
    </w:tbl>
    <w:p w14:paraId="74D0F843" w14:textId="77777777" w:rsidR="00F5673F" w:rsidRPr="00B1335B" w:rsidRDefault="00F5673F" w:rsidP="00F5673F">
      <w:pPr>
        <w:spacing w:line="240" w:lineRule="auto"/>
        <w:jc w:val="both"/>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616"/>
      </w:tblGrid>
      <w:tr w:rsidR="00B54457" w14:paraId="5C8C4904" w14:textId="77777777" w:rsidTr="0094237F">
        <w:tc>
          <w:tcPr>
            <w:tcW w:w="400" w:type="dxa"/>
          </w:tcPr>
          <w:p w14:paraId="28EFFD9A" w14:textId="3AEEC311" w:rsidR="00B54457" w:rsidRPr="002516F9" w:rsidRDefault="00B54457" w:rsidP="00CB59C6">
            <w:pPr>
              <w:jc w:val="both"/>
              <w:rPr>
                <w:rFonts w:ascii="Arial" w:hAnsi="Arial" w:cs="Arial"/>
                <w:b/>
                <w:bCs/>
              </w:rPr>
            </w:pPr>
            <w:r w:rsidRPr="002516F9">
              <w:rPr>
                <w:rFonts w:ascii="Arial" w:hAnsi="Arial" w:cs="Arial"/>
                <w:b/>
                <w:bCs/>
                <w:kern w:val="2"/>
                <w:lang w:bidi="th-TH"/>
                <w14:ligatures w14:val="standardContextual"/>
              </w:rPr>
              <w:t>2.</w:t>
            </w:r>
          </w:p>
        </w:tc>
        <w:tc>
          <w:tcPr>
            <w:tcW w:w="8616" w:type="dxa"/>
          </w:tcPr>
          <w:p w14:paraId="19E0B4FF" w14:textId="453B7E9D" w:rsidR="00B54457" w:rsidRPr="00665670" w:rsidRDefault="00B54457" w:rsidP="00CB59C6">
            <w:pPr>
              <w:jc w:val="both"/>
              <w:rPr>
                <w:rFonts w:ascii="Arial" w:hAnsi="Arial" w:cs="Arial"/>
                <w:b/>
                <w:bCs/>
                <w:u w:val="single"/>
              </w:rPr>
            </w:pPr>
            <w:r w:rsidRPr="00665670">
              <w:rPr>
                <w:rFonts w:ascii="Arial" w:hAnsi="Arial" w:cs="Arial"/>
                <w:b/>
                <w:bCs/>
                <w:u w:val="single"/>
              </w:rPr>
              <w:t>Technical Assistant (</w:t>
            </w:r>
            <w:r w:rsidR="00824962">
              <w:rPr>
                <w:rFonts w:ascii="Arial" w:hAnsi="Arial" w:cs="Arial"/>
                <w:b/>
                <w:bCs/>
                <w:u w:val="single"/>
              </w:rPr>
              <w:t>Civil</w:t>
            </w:r>
            <w:r w:rsidRPr="00665670">
              <w:rPr>
                <w:rFonts w:ascii="Arial" w:hAnsi="Arial" w:cs="Arial"/>
                <w:b/>
                <w:bCs/>
                <w:u w:val="single"/>
              </w:rPr>
              <w:t xml:space="preserve">) </w:t>
            </w:r>
          </w:p>
        </w:tc>
      </w:tr>
      <w:tr w:rsidR="00B54457" w14:paraId="1F931C61" w14:textId="77777777" w:rsidTr="0094237F">
        <w:trPr>
          <w:trHeight w:val="52"/>
        </w:trPr>
        <w:tc>
          <w:tcPr>
            <w:tcW w:w="400" w:type="dxa"/>
          </w:tcPr>
          <w:p w14:paraId="0CDA0901" w14:textId="77777777" w:rsidR="00B54457" w:rsidRDefault="00B54457" w:rsidP="00CB59C6">
            <w:pPr>
              <w:jc w:val="both"/>
              <w:rPr>
                <w:rFonts w:ascii="Arial" w:hAnsi="Arial" w:cs="Arial"/>
              </w:rPr>
            </w:pPr>
          </w:p>
        </w:tc>
        <w:tc>
          <w:tcPr>
            <w:tcW w:w="8616" w:type="dxa"/>
          </w:tcPr>
          <w:p w14:paraId="23982A15" w14:textId="77777777" w:rsidR="00B54457" w:rsidRPr="00665670" w:rsidRDefault="00B54457" w:rsidP="00CB59C6">
            <w:pPr>
              <w:jc w:val="both"/>
              <w:rPr>
                <w:rFonts w:ascii="Arial" w:hAnsi="Arial" w:cs="Arial"/>
                <w:sz w:val="12"/>
                <w:szCs w:val="12"/>
              </w:rPr>
            </w:pPr>
          </w:p>
        </w:tc>
      </w:tr>
      <w:tr w:rsidR="00B54457" w14:paraId="348C2E93" w14:textId="77777777" w:rsidTr="0094237F">
        <w:tc>
          <w:tcPr>
            <w:tcW w:w="400" w:type="dxa"/>
          </w:tcPr>
          <w:p w14:paraId="69B48A48" w14:textId="77777777" w:rsidR="00B54457" w:rsidRDefault="00B54457" w:rsidP="00CB59C6">
            <w:pPr>
              <w:jc w:val="both"/>
              <w:rPr>
                <w:rFonts w:ascii="Arial" w:hAnsi="Arial" w:cs="Arial"/>
              </w:rPr>
            </w:pPr>
          </w:p>
        </w:tc>
        <w:tc>
          <w:tcPr>
            <w:tcW w:w="8616" w:type="dxa"/>
          </w:tcPr>
          <w:p w14:paraId="4E29CC37" w14:textId="240A1E5B" w:rsidR="00B54457" w:rsidRDefault="00B54457" w:rsidP="00B1335B">
            <w:pPr>
              <w:jc w:val="both"/>
              <w:rPr>
                <w:rFonts w:ascii="Arial" w:hAnsi="Arial" w:cs="Arial"/>
              </w:rPr>
            </w:pPr>
            <w:r w:rsidRPr="00665670">
              <w:rPr>
                <w:rFonts w:ascii="Arial" w:hAnsi="Arial" w:cs="Arial"/>
                <w:b/>
                <w:bCs/>
              </w:rPr>
              <w:t>Remuneration:</w:t>
            </w:r>
            <w:r w:rsidR="00B1335B">
              <w:rPr>
                <w:rFonts w:ascii="Arial" w:hAnsi="Arial" w:cs="Arial"/>
              </w:rPr>
              <w:t xml:space="preserve"> Rs.40</w:t>
            </w:r>
            <w:r>
              <w:rPr>
                <w:rFonts w:ascii="Arial" w:hAnsi="Arial" w:cs="Arial"/>
              </w:rPr>
              <w:t>,000/- per mont</w:t>
            </w:r>
            <w:bookmarkStart w:id="0" w:name="_GoBack"/>
            <w:bookmarkEnd w:id="0"/>
            <w:r>
              <w:rPr>
                <w:rFonts w:ascii="Arial" w:hAnsi="Arial" w:cs="Arial"/>
              </w:rPr>
              <w:t>h (consolidated)</w:t>
            </w:r>
          </w:p>
        </w:tc>
      </w:tr>
      <w:tr w:rsidR="00B54457" w14:paraId="0C9E6083" w14:textId="77777777" w:rsidTr="0094237F">
        <w:tc>
          <w:tcPr>
            <w:tcW w:w="400" w:type="dxa"/>
          </w:tcPr>
          <w:p w14:paraId="00E39A05" w14:textId="77777777" w:rsidR="00B54457" w:rsidRDefault="00B54457" w:rsidP="00CB59C6">
            <w:pPr>
              <w:jc w:val="both"/>
              <w:rPr>
                <w:rFonts w:ascii="Arial" w:hAnsi="Arial" w:cs="Arial"/>
              </w:rPr>
            </w:pPr>
          </w:p>
        </w:tc>
        <w:tc>
          <w:tcPr>
            <w:tcW w:w="8616" w:type="dxa"/>
          </w:tcPr>
          <w:p w14:paraId="36985269" w14:textId="77777777" w:rsidR="00B54457" w:rsidRDefault="00B54457" w:rsidP="00CB59C6">
            <w:pPr>
              <w:jc w:val="both"/>
              <w:rPr>
                <w:rFonts w:ascii="Arial" w:hAnsi="Arial" w:cs="Arial"/>
              </w:rPr>
            </w:pPr>
          </w:p>
        </w:tc>
      </w:tr>
      <w:tr w:rsidR="00B54457" w14:paraId="3C217637" w14:textId="77777777" w:rsidTr="0094237F">
        <w:tc>
          <w:tcPr>
            <w:tcW w:w="400" w:type="dxa"/>
          </w:tcPr>
          <w:p w14:paraId="32E942C7" w14:textId="77777777" w:rsidR="00B54457" w:rsidRDefault="00B54457" w:rsidP="00CB59C6">
            <w:pPr>
              <w:jc w:val="both"/>
              <w:rPr>
                <w:rFonts w:ascii="Arial" w:hAnsi="Arial" w:cs="Arial"/>
              </w:rPr>
            </w:pPr>
          </w:p>
        </w:tc>
        <w:tc>
          <w:tcPr>
            <w:tcW w:w="8616" w:type="dxa"/>
          </w:tcPr>
          <w:p w14:paraId="191DF733" w14:textId="77777777" w:rsidR="00B54457" w:rsidRDefault="00B54457" w:rsidP="00CB59C6">
            <w:pPr>
              <w:jc w:val="both"/>
              <w:rPr>
                <w:rFonts w:ascii="Arial" w:hAnsi="Arial" w:cs="Arial"/>
              </w:rPr>
            </w:pPr>
            <w:r w:rsidRPr="002532FF">
              <w:rPr>
                <w:rFonts w:ascii="Arial" w:hAnsi="Arial" w:cs="Arial"/>
                <w:b/>
                <w:bCs/>
              </w:rPr>
              <w:t>Age Limit:</w:t>
            </w:r>
            <w:r>
              <w:rPr>
                <w:rFonts w:ascii="Arial" w:hAnsi="Arial" w:cs="Arial"/>
              </w:rPr>
              <w:t xml:space="preserve"> 35 years as on last date of application</w:t>
            </w:r>
          </w:p>
          <w:p w14:paraId="39B3A72F" w14:textId="1720C203" w:rsidR="00FC7D07" w:rsidRDefault="00FC7D07" w:rsidP="00CB59C6">
            <w:pPr>
              <w:jc w:val="both"/>
              <w:rPr>
                <w:rFonts w:ascii="Arial" w:hAnsi="Arial" w:cs="Arial"/>
              </w:rPr>
            </w:pPr>
            <w:r>
              <w:rPr>
                <w:rFonts w:ascii="Arial" w:hAnsi="Arial" w:cs="Arial"/>
              </w:rPr>
              <w:t>Age relaxation will be applicable as per Govt. of India rules.</w:t>
            </w:r>
          </w:p>
        </w:tc>
      </w:tr>
      <w:tr w:rsidR="00B54457" w14:paraId="65E2659F" w14:textId="77777777" w:rsidTr="0094237F">
        <w:tc>
          <w:tcPr>
            <w:tcW w:w="400" w:type="dxa"/>
          </w:tcPr>
          <w:p w14:paraId="6AC0E209" w14:textId="77777777" w:rsidR="00B54457" w:rsidRDefault="00B54457" w:rsidP="00CB59C6">
            <w:pPr>
              <w:jc w:val="both"/>
              <w:rPr>
                <w:rFonts w:ascii="Arial" w:hAnsi="Arial" w:cs="Arial"/>
              </w:rPr>
            </w:pPr>
          </w:p>
        </w:tc>
        <w:tc>
          <w:tcPr>
            <w:tcW w:w="8616" w:type="dxa"/>
          </w:tcPr>
          <w:p w14:paraId="04AC6D1B" w14:textId="77777777" w:rsidR="00B54457" w:rsidRPr="002532FF" w:rsidRDefault="00B54457" w:rsidP="00CB59C6">
            <w:pPr>
              <w:jc w:val="both"/>
              <w:rPr>
                <w:rFonts w:ascii="Arial" w:hAnsi="Arial" w:cs="Arial"/>
                <w:b/>
                <w:bCs/>
              </w:rPr>
            </w:pPr>
          </w:p>
        </w:tc>
      </w:tr>
      <w:tr w:rsidR="00B54457" w14:paraId="23CCC11F" w14:textId="77777777" w:rsidTr="0094237F">
        <w:tc>
          <w:tcPr>
            <w:tcW w:w="400" w:type="dxa"/>
          </w:tcPr>
          <w:p w14:paraId="3961632C" w14:textId="77777777" w:rsidR="00B54457" w:rsidRDefault="00B54457" w:rsidP="00CB59C6">
            <w:pPr>
              <w:jc w:val="both"/>
              <w:rPr>
                <w:rFonts w:ascii="Arial" w:hAnsi="Arial" w:cs="Arial"/>
              </w:rPr>
            </w:pPr>
          </w:p>
        </w:tc>
        <w:tc>
          <w:tcPr>
            <w:tcW w:w="8616" w:type="dxa"/>
          </w:tcPr>
          <w:p w14:paraId="682663BA" w14:textId="026C0C7B" w:rsidR="00B54457" w:rsidRDefault="00B54457" w:rsidP="006967CC">
            <w:pPr>
              <w:jc w:val="both"/>
              <w:rPr>
                <w:rFonts w:ascii="Arial" w:hAnsi="Arial" w:cs="Arial"/>
              </w:rPr>
            </w:pPr>
            <w:r w:rsidRPr="00FE4FDA">
              <w:rPr>
                <w:rFonts w:ascii="Arial" w:hAnsi="Arial" w:cs="Arial"/>
                <w:b/>
                <w:bCs/>
              </w:rPr>
              <w:t>Essential Qualification</w:t>
            </w:r>
            <w:r w:rsidR="006967CC">
              <w:rPr>
                <w:rFonts w:ascii="Arial" w:hAnsi="Arial" w:cs="Arial"/>
                <w:b/>
                <w:bCs/>
              </w:rPr>
              <w:t xml:space="preserve"> and Experience</w:t>
            </w:r>
            <w:r>
              <w:rPr>
                <w:rFonts w:ascii="Arial" w:hAnsi="Arial" w:cs="Arial"/>
              </w:rPr>
              <w:t xml:space="preserve">: Regular Diploma course (3 years) in </w:t>
            </w:r>
            <w:r w:rsidR="002A1F09">
              <w:rPr>
                <w:rFonts w:ascii="Arial" w:hAnsi="Arial" w:cs="Arial"/>
              </w:rPr>
              <w:t>Civil</w:t>
            </w:r>
            <w:r>
              <w:rPr>
                <w:rFonts w:ascii="Arial" w:hAnsi="Arial" w:cs="Arial"/>
              </w:rPr>
              <w:t xml:space="preserve"> Engineering </w:t>
            </w:r>
            <w:r w:rsidR="006967CC">
              <w:rPr>
                <w:rFonts w:ascii="Arial" w:hAnsi="Arial" w:cs="Arial"/>
              </w:rPr>
              <w:t>with 1</w:t>
            </w:r>
            <w:r w:rsidR="006967CC" w:rsidRPr="006967CC">
              <w:rPr>
                <w:rFonts w:ascii="Arial" w:hAnsi="Arial" w:cs="Arial"/>
                <w:vertAlign w:val="superscript"/>
              </w:rPr>
              <w:t>st</w:t>
            </w:r>
            <w:r w:rsidR="006967CC">
              <w:rPr>
                <w:rFonts w:ascii="Arial" w:hAnsi="Arial" w:cs="Arial"/>
              </w:rPr>
              <w:t xml:space="preserve"> class </w:t>
            </w:r>
            <w:r>
              <w:rPr>
                <w:rFonts w:ascii="Arial" w:hAnsi="Arial" w:cs="Arial"/>
              </w:rPr>
              <w:t xml:space="preserve">from a recognized institute </w:t>
            </w:r>
            <w:r w:rsidR="006967CC">
              <w:rPr>
                <w:rFonts w:ascii="Arial" w:hAnsi="Arial" w:cs="Arial"/>
              </w:rPr>
              <w:t>with one year professional experience in relevant field.</w:t>
            </w:r>
          </w:p>
        </w:tc>
      </w:tr>
      <w:tr w:rsidR="00B54457" w14:paraId="250392DF" w14:textId="77777777" w:rsidTr="0094237F">
        <w:tc>
          <w:tcPr>
            <w:tcW w:w="400" w:type="dxa"/>
          </w:tcPr>
          <w:p w14:paraId="011980FB" w14:textId="77777777" w:rsidR="00B54457" w:rsidRDefault="00B54457" w:rsidP="00CB59C6">
            <w:pPr>
              <w:jc w:val="both"/>
              <w:rPr>
                <w:rFonts w:ascii="Arial" w:hAnsi="Arial" w:cs="Arial"/>
              </w:rPr>
            </w:pPr>
          </w:p>
        </w:tc>
        <w:tc>
          <w:tcPr>
            <w:tcW w:w="8616" w:type="dxa"/>
          </w:tcPr>
          <w:p w14:paraId="4A75D1EF" w14:textId="77777777" w:rsidR="00B54457" w:rsidRPr="00B1335B" w:rsidRDefault="00B54457" w:rsidP="00CB59C6">
            <w:pPr>
              <w:jc w:val="both"/>
              <w:rPr>
                <w:rFonts w:ascii="Arial" w:hAnsi="Arial" w:cs="Arial"/>
                <w:sz w:val="14"/>
                <w:szCs w:val="14"/>
              </w:rPr>
            </w:pPr>
          </w:p>
        </w:tc>
      </w:tr>
      <w:tr w:rsidR="00B54457" w14:paraId="6853A599" w14:textId="77777777" w:rsidTr="0094237F">
        <w:tc>
          <w:tcPr>
            <w:tcW w:w="400" w:type="dxa"/>
          </w:tcPr>
          <w:p w14:paraId="4B176AFF" w14:textId="77777777" w:rsidR="00B54457" w:rsidRDefault="00B54457" w:rsidP="00CB59C6">
            <w:pPr>
              <w:jc w:val="both"/>
              <w:rPr>
                <w:rFonts w:ascii="Arial" w:hAnsi="Arial" w:cs="Arial"/>
              </w:rPr>
            </w:pPr>
          </w:p>
        </w:tc>
        <w:tc>
          <w:tcPr>
            <w:tcW w:w="8616" w:type="dxa"/>
          </w:tcPr>
          <w:p w14:paraId="5C70A415" w14:textId="7ED82AF3" w:rsidR="00B54457" w:rsidRDefault="00B54457" w:rsidP="00FC7D07">
            <w:pPr>
              <w:jc w:val="both"/>
              <w:rPr>
                <w:rFonts w:ascii="Arial" w:hAnsi="Arial" w:cs="Arial"/>
              </w:rPr>
            </w:pPr>
            <w:r w:rsidRPr="00AC770C">
              <w:rPr>
                <w:rFonts w:ascii="Arial" w:hAnsi="Arial" w:cs="Arial"/>
                <w:b/>
                <w:bCs/>
              </w:rPr>
              <w:t>Duration of contract:</w:t>
            </w:r>
            <w:r>
              <w:rPr>
                <w:rFonts w:ascii="Arial" w:hAnsi="Arial" w:cs="Arial"/>
              </w:rPr>
              <w:t xml:space="preserve"> </w:t>
            </w:r>
            <w:r w:rsidRPr="006967CC">
              <w:rPr>
                <w:rFonts w:ascii="Arial" w:hAnsi="Arial" w:cs="Arial"/>
              </w:rPr>
              <w:t xml:space="preserve">Initially for a period of </w:t>
            </w:r>
            <w:r w:rsidR="00FC7D07">
              <w:rPr>
                <w:rFonts w:ascii="Arial" w:hAnsi="Arial" w:cs="Arial"/>
              </w:rPr>
              <w:t>one year or co-terminus with the completion of project, whichever is earlier. Extension will be subject to</w:t>
            </w:r>
            <w:r w:rsidRPr="006967CC">
              <w:rPr>
                <w:rFonts w:ascii="Arial" w:hAnsi="Arial" w:cs="Arial"/>
              </w:rPr>
              <w:t xml:space="preserve"> satisfactory performance and at the sole discretion of NSC, Mumbai.</w:t>
            </w:r>
          </w:p>
        </w:tc>
      </w:tr>
      <w:tr w:rsidR="00B54457" w14:paraId="7510AE16" w14:textId="77777777" w:rsidTr="0094237F">
        <w:tc>
          <w:tcPr>
            <w:tcW w:w="400" w:type="dxa"/>
          </w:tcPr>
          <w:p w14:paraId="6C04D4F7" w14:textId="77777777" w:rsidR="00B54457" w:rsidRDefault="00B54457" w:rsidP="00CB59C6">
            <w:pPr>
              <w:jc w:val="both"/>
              <w:rPr>
                <w:rFonts w:ascii="Arial" w:hAnsi="Arial" w:cs="Arial"/>
              </w:rPr>
            </w:pPr>
          </w:p>
        </w:tc>
        <w:tc>
          <w:tcPr>
            <w:tcW w:w="8616" w:type="dxa"/>
          </w:tcPr>
          <w:p w14:paraId="106B07A3" w14:textId="77777777" w:rsidR="00B54457" w:rsidRDefault="00B54457" w:rsidP="00CB59C6">
            <w:pPr>
              <w:jc w:val="both"/>
              <w:rPr>
                <w:rFonts w:ascii="Arial" w:hAnsi="Arial" w:cs="Arial"/>
              </w:rPr>
            </w:pPr>
          </w:p>
        </w:tc>
      </w:tr>
      <w:tr w:rsidR="00B54457" w14:paraId="5E15A449" w14:textId="77777777" w:rsidTr="0094237F">
        <w:tc>
          <w:tcPr>
            <w:tcW w:w="400" w:type="dxa"/>
          </w:tcPr>
          <w:p w14:paraId="1BF372D6" w14:textId="77777777" w:rsidR="00B54457" w:rsidRDefault="00B54457" w:rsidP="00CB59C6">
            <w:pPr>
              <w:jc w:val="both"/>
              <w:rPr>
                <w:rFonts w:ascii="Arial" w:hAnsi="Arial" w:cs="Arial"/>
              </w:rPr>
            </w:pPr>
          </w:p>
        </w:tc>
        <w:tc>
          <w:tcPr>
            <w:tcW w:w="8616" w:type="dxa"/>
          </w:tcPr>
          <w:p w14:paraId="6589447F" w14:textId="4DD12D87" w:rsidR="005224FB" w:rsidRPr="00EA6ABE" w:rsidRDefault="00B54457" w:rsidP="00CB59C6">
            <w:pPr>
              <w:jc w:val="both"/>
              <w:rPr>
                <w:rFonts w:ascii="Arial" w:hAnsi="Arial" w:cs="Arial"/>
                <w:b/>
                <w:bCs/>
              </w:rPr>
            </w:pPr>
            <w:r w:rsidRPr="00EA6ABE">
              <w:rPr>
                <w:rFonts w:ascii="Arial" w:hAnsi="Arial" w:cs="Arial"/>
                <w:b/>
                <w:bCs/>
              </w:rPr>
              <w:t>Job Description:</w:t>
            </w:r>
            <w:r>
              <w:rPr>
                <w:rFonts w:ascii="Arial" w:hAnsi="Arial" w:cs="Arial"/>
                <w:b/>
                <w:bCs/>
              </w:rPr>
              <w:t xml:space="preserve"> </w:t>
            </w:r>
            <w:r w:rsidR="0081613A" w:rsidRPr="00C53412">
              <w:rPr>
                <w:rFonts w:ascii="Arial" w:hAnsi="Arial" w:cs="Arial"/>
              </w:rPr>
              <w:t>Repair and maintenance of buildings and installations and/or development of landscape and maintenance of scien</w:t>
            </w:r>
            <w:r w:rsidR="00C53412">
              <w:rPr>
                <w:rFonts w:ascii="Arial" w:hAnsi="Arial" w:cs="Arial"/>
              </w:rPr>
              <w:t>ce parks</w:t>
            </w:r>
            <w:r w:rsidR="009E43DB">
              <w:rPr>
                <w:rFonts w:ascii="Arial" w:hAnsi="Arial" w:cs="Arial"/>
              </w:rPr>
              <w:t xml:space="preserve"> including all exhibits, overviewing of monitoring work and general caretaking of campus, </w:t>
            </w:r>
            <w:r w:rsidR="00927CA9">
              <w:rPr>
                <w:rFonts w:ascii="Arial" w:hAnsi="Arial" w:cs="Arial"/>
              </w:rPr>
              <w:t>preparation of estimates, tender papers</w:t>
            </w:r>
            <w:r w:rsidR="00587833">
              <w:rPr>
                <w:rFonts w:ascii="Arial" w:hAnsi="Arial" w:cs="Arial"/>
              </w:rPr>
              <w:t xml:space="preserve"> and</w:t>
            </w:r>
            <w:r w:rsidR="00927CA9">
              <w:rPr>
                <w:rFonts w:ascii="Arial" w:hAnsi="Arial" w:cs="Arial"/>
              </w:rPr>
              <w:t xml:space="preserve"> running bills, </w:t>
            </w:r>
            <w:r w:rsidR="00587833">
              <w:rPr>
                <w:rFonts w:ascii="Arial" w:hAnsi="Arial" w:cs="Arial"/>
              </w:rPr>
              <w:t>supervision of construction</w:t>
            </w:r>
            <w:r w:rsidR="00FA3E3E">
              <w:rPr>
                <w:rFonts w:ascii="Arial" w:hAnsi="Arial" w:cs="Arial"/>
              </w:rPr>
              <w:t>/installation</w:t>
            </w:r>
            <w:r w:rsidR="00587833">
              <w:rPr>
                <w:rFonts w:ascii="Arial" w:hAnsi="Arial" w:cs="Arial"/>
              </w:rPr>
              <w:t xml:space="preserve"> works</w:t>
            </w:r>
            <w:r w:rsidR="00FA3E3E">
              <w:rPr>
                <w:rFonts w:ascii="Arial" w:hAnsi="Arial" w:cs="Arial"/>
              </w:rPr>
              <w:t>, minor design works etc.</w:t>
            </w:r>
          </w:p>
        </w:tc>
      </w:tr>
      <w:tr w:rsidR="00B54457" w14:paraId="54C25036" w14:textId="77777777" w:rsidTr="0094237F">
        <w:tc>
          <w:tcPr>
            <w:tcW w:w="400" w:type="dxa"/>
          </w:tcPr>
          <w:p w14:paraId="7F4C70CA" w14:textId="77777777" w:rsidR="00B54457" w:rsidRDefault="00B54457" w:rsidP="00CB59C6">
            <w:pPr>
              <w:jc w:val="both"/>
              <w:rPr>
                <w:rFonts w:ascii="Arial" w:hAnsi="Arial" w:cs="Arial"/>
              </w:rPr>
            </w:pPr>
          </w:p>
        </w:tc>
        <w:tc>
          <w:tcPr>
            <w:tcW w:w="8616" w:type="dxa"/>
          </w:tcPr>
          <w:p w14:paraId="328FE148" w14:textId="77777777" w:rsidR="00B54457" w:rsidRPr="009B3743" w:rsidRDefault="00B54457" w:rsidP="00CB59C6">
            <w:pPr>
              <w:jc w:val="both"/>
              <w:rPr>
                <w:rFonts w:ascii="Arial" w:hAnsi="Arial" w:cs="Arial"/>
                <w:b/>
                <w:bCs/>
                <w:sz w:val="16"/>
                <w:szCs w:val="16"/>
              </w:rPr>
            </w:pPr>
          </w:p>
        </w:tc>
      </w:tr>
      <w:tr w:rsidR="00B54457" w14:paraId="5D272B29" w14:textId="77777777" w:rsidTr="0094237F">
        <w:tc>
          <w:tcPr>
            <w:tcW w:w="400" w:type="dxa"/>
          </w:tcPr>
          <w:p w14:paraId="3D8C0547" w14:textId="77777777" w:rsidR="00B54457" w:rsidRDefault="00B54457" w:rsidP="00CB59C6">
            <w:pPr>
              <w:jc w:val="both"/>
              <w:rPr>
                <w:rFonts w:ascii="Arial" w:hAnsi="Arial" w:cs="Arial"/>
              </w:rPr>
            </w:pPr>
          </w:p>
        </w:tc>
        <w:tc>
          <w:tcPr>
            <w:tcW w:w="8616" w:type="dxa"/>
          </w:tcPr>
          <w:p w14:paraId="3FB35095" w14:textId="04CA7452" w:rsidR="00B54457" w:rsidRPr="00EA6ABE" w:rsidRDefault="00B54457" w:rsidP="00CB59C6">
            <w:pPr>
              <w:jc w:val="both"/>
              <w:rPr>
                <w:rFonts w:ascii="Arial" w:hAnsi="Arial" w:cs="Arial"/>
                <w:b/>
                <w:bCs/>
              </w:rPr>
            </w:pPr>
            <w:r>
              <w:rPr>
                <w:rFonts w:ascii="Arial" w:hAnsi="Arial" w:cs="Arial"/>
                <w:b/>
                <w:bCs/>
              </w:rPr>
              <w:t xml:space="preserve">Selection process: </w:t>
            </w:r>
            <w:r w:rsidRPr="00270117">
              <w:rPr>
                <w:rFonts w:ascii="Arial" w:hAnsi="Arial" w:cs="Arial"/>
              </w:rPr>
              <w:t xml:space="preserve">Written Aptitude </w:t>
            </w:r>
            <w:r w:rsidR="002A1F09">
              <w:rPr>
                <w:rFonts w:ascii="Arial" w:hAnsi="Arial" w:cs="Arial"/>
              </w:rPr>
              <w:t xml:space="preserve">/ </w:t>
            </w:r>
            <w:r>
              <w:rPr>
                <w:rFonts w:ascii="Arial" w:hAnsi="Arial" w:cs="Arial"/>
              </w:rPr>
              <w:t xml:space="preserve">Skill Test </w:t>
            </w:r>
          </w:p>
        </w:tc>
      </w:tr>
    </w:tbl>
    <w:p w14:paraId="3015A3BE" w14:textId="77777777" w:rsidR="001D3300" w:rsidRPr="009B3743" w:rsidRDefault="001D3300" w:rsidP="00C6011B">
      <w:pPr>
        <w:spacing w:line="240" w:lineRule="auto"/>
        <w:jc w:val="both"/>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616"/>
      </w:tblGrid>
      <w:tr w:rsidR="0094237F" w14:paraId="70ADD71E" w14:textId="77777777" w:rsidTr="00DE40B7">
        <w:tc>
          <w:tcPr>
            <w:tcW w:w="400" w:type="dxa"/>
          </w:tcPr>
          <w:p w14:paraId="52F00B5B" w14:textId="70500961" w:rsidR="0094237F" w:rsidRPr="002516F9" w:rsidRDefault="0094237F" w:rsidP="00CB59C6">
            <w:pPr>
              <w:jc w:val="both"/>
              <w:rPr>
                <w:rFonts w:ascii="Arial" w:hAnsi="Arial" w:cs="Arial"/>
                <w:b/>
                <w:bCs/>
              </w:rPr>
            </w:pPr>
            <w:r w:rsidRPr="002516F9">
              <w:rPr>
                <w:rFonts w:ascii="Arial" w:hAnsi="Arial" w:cs="Arial"/>
                <w:b/>
                <w:bCs/>
                <w:kern w:val="2"/>
                <w:lang w:bidi="th-TH"/>
                <w14:ligatures w14:val="standardContextual"/>
              </w:rPr>
              <w:t>3.</w:t>
            </w:r>
          </w:p>
        </w:tc>
        <w:tc>
          <w:tcPr>
            <w:tcW w:w="8616" w:type="dxa"/>
          </w:tcPr>
          <w:p w14:paraId="5DF08F14" w14:textId="2D196D5A" w:rsidR="0094237F" w:rsidRPr="002516F9" w:rsidRDefault="00C20946" w:rsidP="00CB59C6">
            <w:pPr>
              <w:jc w:val="both"/>
              <w:rPr>
                <w:rFonts w:ascii="Arial" w:hAnsi="Arial" w:cs="Arial"/>
                <w:b/>
                <w:bCs/>
                <w:u w:val="single"/>
              </w:rPr>
            </w:pPr>
            <w:r>
              <w:rPr>
                <w:rFonts w:ascii="Arial" w:hAnsi="Arial" w:cs="Arial"/>
                <w:b/>
                <w:bCs/>
                <w:u w:val="single"/>
              </w:rPr>
              <w:t xml:space="preserve">Young Professional - </w:t>
            </w:r>
            <w:r w:rsidR="002516F9" w:rsidRPr="002516F9">
              <w:rPr>
                <w:rFonts w:ascii="Arial" w:hAnsi="Arial" w:cs="Arial"/>
                <w:b/>
                <w:bCs/>
                <w:u w:val="single"/>
              </w:rPr>
              <w:t>Assistant Public Relations Executive (APRE)</w:t>
            </w:r>
          </w:p>
        </w:tc>
      </w:tr>
      <w:tr w:rsidR="0094237F" w14:paraId="341D3DCE" w14:textId="77777777" w:rsidTr="00DE40B7">
        <w:trPr>
          <w:trHeight w:val="52"/>
        </w:trPr>
        <w:tc>
          <w:tcPr>
            <w:tcW w:w="400" w:type="dxa"/>
          </w:tcPr>
          <w:p w14:paraId="58228678" w14:textId="77777777" w:rsidR="0094237F" w:rsidRDefault="0094237F" w:rsidP="00CB59C6">
            <w:pPr>
              <w:jc w:val="both"/>
              <w:rPr>
                <w:rFonts w:ascii="Arial" w:hAnsi="Arial" w:cs="Arial"/>
              </w:rPr>
            </w:pPr>
          </w:p>
        </w:tc>
        <w:tc>
          <w:tcPr>
            <w:tcW w:w="8616" w:type="dxa"/>
          </w:tcPr>
          <w:p w14:paraId="3F8D8B13" w14:textId="77777777" w:rsidR="0094237F" w:rsidRPr="00665670" w:rsidRDefault="0094237F" w:rsidP="00CB59C6">
            <w:pPr>
              <w:jc w:val="both"/>
              <w:rPr>
                <w:rFonts w:ascii="Arial" w:hAnsi="Arial" w:cs="Arial"/>
                <w:sz w:val="12"/>
                <w:szCs w:val="12"/>
              </w:rPr>
            </w:pPr>
          </w:p>
        </w:tc>
      </w:tr>
      <w:tr w:rsidR="0094237F" w14:paraId="243414F5" w14:textId="77777777" w:rsidTr="00DE40B7">
        <w:tc>
          <w:tcPr>
            <w:tcW w:w="400" w:type="dxa"/>
          </w:tcPr>
          <w:p w14:paraId="60D8E2DF" w14:textId="77777777" w:rsidR="0094237F" w:rsidRDefault="0094237F" w:rsidP="00CB59C6">
            <w:pPr>
              <w:jc w:val="both"/>
              <w:rPr>
                <w:rFonts w:ascii="Arial" w:hAnsi="Arial" w:cs="Arial"/>
              </w:rPr>
            </w:pPr>
          </w:p>
        </w:tc>
        <w:tc>
          <w:tcPr>
            <w:tcW w:w="8616" w:type="dxa"/>
          </w:tcPr>
          <w:p w14:paraId="7B847972" w14:textId="014E1378" w:rsidR="0094237F" w:rsidRDefault="0094237F" w:rsidP="00CB59C6">
            <w:pPr>
              <w:jc w:val="both"/>
              <w:rPr>
                <w:rFonts w:ascii="Arial" w:hAnsi="Arial" w:cs="Arial"/>
              </w:rPr>
            </w:pPr>
            <w:r w:rsidRPr="00665670">
              <w:rPr>
                <w:rFonts w:ascii="Arial" w:hAnsi="Arial" w:cs="Arial"/>
                <w:b/>
                <w:bCs/>
              </w:rPr>
              <w:t>Remuneration:</w:t>
            </w:r>
            <w:r>
              <w:rPr>
                <w:rFonts w:ascii="Arial" w:hAnsi="Arial" w:cs="Arial"/>
              </w:rPr>
              <w:t xml:space="preserve"> Rs. 3</w:t>
            </w:r>
            <w:r w:rsidR="00A35120">
              <w:rPr>
                <w:rFonts w:ascii="Arial" w:hAnsi="Arial" w:cs="Arial"/>
              </w:rPr>
              <w:t>5</w:t>
            </w:r>
            <w:r>
              <w:rPr>
                <w:rFonts w:ascii="Arial" w:hAnsi="Arial" w:cs="Arial"/>
              </w:rPr>
              <w:t>,000/- per month (consolidated)</w:t>
            </w:r>
          </w:p>
        </w:tc>
      </w:tr>
      <w:tr w:rsidR="0094237F" w14:paraId="11208690" w14:textId="77777777" w:rsidTr="00DE40B7">
        <w:tc>
          <w:tcPr>
            <w:tcW w:w="400" w:type="dxa"/>
          </w:tcPr>
          <w:p w14:paraId="7D14CF4B" w14:textId="77777777" w:rsidR="0094237F" w:rsidRDefault="0094237F" w:rsidP="00CB59C6">
            <w:pPr>
              <w:jc w:val="both"/>
              <w:rPr>
                <w:rFonts w:ascii="Arial" w:hAnsi="Arial" w:cs="Arial"/>
              </w:rPr>
            </w:pPr>
          </w:p>
        </w:tc>
        <w:tc>
          <w:tcPr>
            <w:tcW w:w="8616" w:type="dxa"/>
          </w:tcPr>
          <w:p w14:paraId="22617DB6" w14:textId="77777777" w:rsidR="0094237F" w:rsidRDefault="0094237F" w:rsidP="00CB59C6">
            <w:pPr>
              <w:jc w:val="both"/>
              <w:rPr>
                <w:rFonts w:ascii="Arial" w:hAnsi="Arial" w:cs="Arial"/>
              </w:rPr>
            </w:pPr>
          </w:p>
        </w:tc>
      </w:tr>
      <w:tr w:rsidR="0094237F" w14:paraId="0B3449E6" w14:textId="77777777" w:rsidTr="00DE40B7">
        <w:tc>
          <w:tcPr>
            <w:tcW w:w="400" w:type="dxa"/>
          </w:tcPr>
          <w:p w14:paraId="27D6F4D1" w14:textId="77777777" w:rsidR="0094237F" w:rsidRDefault="0094237F" w:rsidP="00CB59C6">
            <w:pPr>
              <w:jc w:val="both"/>
              <w:rPr>
                <w:rFonts w:ascii="Arial" w:hAnsi="Arial" w:cs="Arial"/>
              </w:rPr>
            </w:pPr>
          </w:p>
        </w:tc>
        <w:tc>
          <w:tcPr>
            <w:tcW w:w="8616" w:type="dxa"/>
          </w:tcPr>
          <w:p w14:paraId="7C7AB9BC" w14:textId="77777777" w:rsidR="0094237F" w:rsidRDefault="0094237F" w:rsidP="00CB59C6">
            <w:pPr>
              <w:jc w:val="both"/>
              <w:rPr>
                <w:rFonts w:ascii="Arial" w:hAnsi="Arial" w:cs="Arial"/>
              </w:rPr>
            </w:pPr>
            <w:r w:rsidRPr="002532FF">
              <w:rPr>
                <w:rFonts w:ascii="Arial" w:hAnsi="Arial" w:cs="Arial"/>
                <w:b/>
                <w:bCs/>
              </w:rPr>
              <w:t>Age Limit:</w:t>
            </w:r>
            <w:r>
              <w:rPr>
                <w:rFonts w:ascii="Arial" w:hAnsi="Arial" w:cs="Arial"/>
              </w:rPr>
              <w:t xml:space="preserve"> 35 years as on last date of application</w:t>
            </w:r>
          </w:p>
        </w:tc>
      </w:tr>
      <w:tr w:rsidR="0094237F" w14:paraId="47F87361" w14:textId="77777777" w:rsidTr="00DE40B7">
        <w:tc>
          <w:tcPr>
            <w:tcW w:w="400" w:type="dxa"/>
          </w:tcPr>
          <w:p w14:paraId="7003C5E8" w14:textId="77777777" w:rsidR="0094237F" w:rsidRDefault="0094237F" w:rsidP="00CB59C6">
            <w:pPr>
              <w:jc w:val="both"/>
              <w:rPr>
                <w:rFonts w:ascii="Arial" w:hAnsi="Arial" w:cs="Arial"/>
              </w:rPr>
            </w:pPr>
          </w:p>
        </w:tc>
        <w:tc>
          <w:tcPr>
            <w:tcW w:w="8616" w:type="dxa"/>
          </w:tcPr>
          <w:p w14:paraId="5BCC4ED0" w14:textId="77777777" w:rsidR="0094237F" w:rsidRPr="002532FF" w:rsidRDefault="0094237F" w:rsidP="00CB59C6">
            <w:pPr>
              <w:jc w:val="both"/>
              <w:rPr>
                <w:rFonts w:ascii="Arial" w:hAnsi="Arial" w:cs="Arial"/>
                <w:b/>
                <w:bCs/>
              </w:rPr>
            </w:pPr>
          </w:p>
        </w:tc>
      </w:tr>
      <w:tr w:rsidR="0094237F" w14:paraId="0EB8BD80" w14:textId="77777777" w:rsidTr="00DE40B7">
        <w:tc>
          <w:tcPr>
            <w:tcW w:w="400" w:type="dxa"/>
          </w:tcPr>
          <w:p w14:paraId="216F26B5" w14:textId="77777777" w:rsidR="0094237F" w:rsidRDefault="0094237F" w:rsidP="00CB59C6">
            <w:pPr>
              <w:jc w:val="both"/>
              <w:rPr>
                <w:rFonts w:ascii="Arial" w:hAnsi="Arial" w:cs="Arial"/>
              </w:rPr>
            </w:pPr>
          </w:p>
        </w:tc>
        <w:tc>
          <w:tcPr>
            <w:tcW w:w="8616" w:type="dxa"/>
          </w:tcPr>
          <w:p w14:paraId="198DA3D6" w14:textId="3791E5C5" w:rsidR="00A35120" w:rsidRDefault="0094237F" w:rsidP="00CB59C6">
            <w:pPr>
              <w:jc w:val="both"/>
              <w:rPr>
                <w:rFonts w:ascii="Arial" w:hAnsi="Arial" w:cs="Arial"/>
              </w:rPr>
            </w:pPr>
            <w:r w:rsidRPr="00FE4FDA">
              <w:rPr>
                <w:rFonts w:ascii="Arial" w:hAnsi="Arial" w:cs="Arial"/>
                <w:b/>
                <w:bCs/>
              </w:rPr>
              <w:t>Essential Qualification</w:t>
            </w:r>
            <w:r w:rsidR="00A35120">
              <w:rPr>
                <w:rFonts w:ascii="Arial" w:hAnsi="Arial" w:cs="Arial"/>
                <w:b/>
                <w:bCs/>
              </w:rPr>
              <w:t xml:space="preserve"> and Experience</w:t>
            </w:r>
            <w:r>
              <w:rPr>
                <w:rFonts w:ascii="Arial" w:hAnsi="Arial" w:cs="Arial"/>
              </w:rPr>
              <w:t xml:space="preserve">: </w:t>
            </w:r>
            <w:r w:rsidR="00A35120" w:rsidRPr="00A35120">
              <w:rPr>
                <w:rFonts w:ascii="Arial" w:hAnsi="Arial" w:cs="Arial"/>
              </w:rPr>
              <w:t>P</w:t>
            </w:r>
            <w:r w:rsidR="00A35120">
              <w:rPr>
                <w:rFonts w:ascii="Arial" w:hAnsi="Arial" w:cs="Arial"/>
              </w:rPr>
              <w:t>ost Graduate</w:t>
            </w:r>
            <w:r w:rsidR="00A35120" w:rsidRPr="00A35120">
              <w:rPr>
                <w:rFonts w:ascii="Arial" w:hAnsi="Arial" w:cs="Arial"/>
              </w:rPr>
              <w:t xml:space="preserve"> Degree</w:t>
            </w:r>
            <w:r w:rsidR="00A35120">
              <w:rPr>
                <w:rFonts w:ascii="Arial" w:hAnsi="Arial" w:cs="Arial"/>
              </w:rPr>
              <w:t xml:space="preserve"> </w:t>
            </w:r>
            <w:r w:rsidR="00A35120" w:rsidRPr="00A35120">
              <w:rPr>
                <w:rFonts w:ascii="Arial" w:hAnsi="Arial" w:cs="Arial"/>
              </w:rPr>
              <w:t>/</w:t>
            </w:r>
            <w:r w:rsidR="00A35120">
              <w:rPr>
                <w:rFonts w:ascii="Arial" w:hAnsi="Arial" w:cs="Arial"/>
              </w:rPr>
              <w:t>Post Graduate</w:t>
            </w:r>
            <w:r w:rsidR="00A35120" w:rsidRPr="00A35120">
              <w:rPr>
                <w:rFonts w:ascii="Arial" w:hAnsi="Arial" w:cs="Arial"/>
              </w:rPr>
              <w:t xml:space="preserve"> Diploma in Journalism and Mass Communication</w:t>
            </w:r>
            <w:r w:rsidR="00A35120">
              <w:rPr>
                <w:rFonts w:ascii="Arial" w:hAnsi="Arial" w:cs="Arial"/>
              </w:rPr>
              <w:t xml:space="preserve"> / </w:t>
            </w:r>
            <w:r w:rsidR="00A35120" w:rsidRPr="00A35120">
              <w:rPr>
                <w:rFonts w:ascii="Arial" w:hAnsi="Arial" w:cs="Arial"/>
              </w:rPr>
              <w:t>Public Relations</w:t>
            </w:r>
            <w:r w:rsidR="00A35120">
              <w:rPr>
                <w:rFonts w:ascii="Arial" w:hAnsi="Arial" w:cs="Arial"/>
              </w:rPr>
              <w:t xml:space="preserve"> / </w:t>
            </w:r>
            <w:r w:rsidR="00A35120" w:rsidRPr="00A35120">
              <w:rPr>
                <w:rFonts w:ascii="Arial" w:hAnsi="Arial" w:cs="Arial"/>
              </w:rPr>
              <w:t xml:space="preserve">Media Science </w:t>
            </w:r>
            <w:r w:rsidR="00A35120">
              <w:rPr>
                <w:rFonts w:ascii="Arial" w:hAnsi="Arial" w:cs="Arial"/>
              </w:rPr>
              <w:t>or</w:t>
            </w:r>
            <w:r w:rsidR="00A35120" w:rsidRPr="00A35120">
              <w:rPr>
                <w:rFonts w:ascii="Arial" w:hAnsi="Arial" w:cs="Arial"/>
              </w:rPr>
              <w:t xml:space="preserve"> other relevant field with 2 years’ experience. </w:t>
            </w:r>
          </w:p>
          <w:p w14:paraId="4D669891" w14:textId="09FB9A72" w:rsidR="00A35120" w:rsidRDefault="00A35120" w:rsidP="00A35120">
            <w:pPr>
              <w:jc w:val="center"/>
              <w:rPr>
                <w:rFonts w:ascii="Arial" w:hAnsi="Arial" w:cs="Arial"/>
              </w:rPr>
            </w:pPr>
            <w:r w:rsidRPr="00A35120">
              <w:rPr>
                <w:rFonts w:ascii="Arial" w:hAnsi="Arial" w:cs="Arial"/>
              </w:rPr>
              <w:t>OR,</w:t>
            </w:r>
          </w:p>
          <w:p w14:paraId="0D24ADE0" w14:textId="77777777" w:rsidR="0094237F" w:rsidRDefault="00A35120" w:rsidP="00A35120">
            <w:pPr>
              <w:jc w:val="both"/>
              <w:rPr>
                <w:rFonts w:ascii="Arial" w:hAnsi="Arial" w:cs="Arial"/>
              </w:rPr>
            </w:pPr>
            <w:r w:rsidRPr="00A35120">
              <w:rPr>
                <w:rFonts w:ascii="Arial" w:hAnsi="Arial" w:cs="Arial"/>
              </w:rPr>
              <w:t>Graduation in Journalism and Mass Communication</w:t>
            </w:r>
            <w:r>
              <w:rPr>
                <w:rFonts w:ascii="Arial" w:hAnsi="Arial" w:cs="Arial"/>
              </w:rPr>
              <w:t xml:space="preserve"> / </w:t>
            </w:r>
            <w:r w:rsidRPr="00A35120">
              <w:rPr>
                <w:rFonts w:ascii="Arial" w:hAnsi="Arial" w:cs="Arial"/>
              </w:rPr>
              <w:t>Public Relations</w:t>
            </w:r>
            <w:r>
              <w:rPr>
                <w:rFonts w:ascii="Arial" w:hAnsi="Arial" w:cs="Arial"/>
              </w:rPr>
              <w:t xml:space="preserve"> / </w:t>
            </w:r>
            <w:r w:rsidRPr="00A35120">
              <w:rPr>
                <w:rFonts w:ascii="Arial" w:hAnsi="Arial" w:cs="Arial"/>
              </w:rPr>
              <w:t xml:space="preserve">Media Science </w:t>
            </w:r>
            <w:r>
              <w:rPr>
                <w:rFonts w:ascii="Arial" w:hAnsi="Arial" w:cs="Arial"/>
              </w:rPr>
              <w:t>or</w:t>
            </w:r>
            <w:r w:rsidRPr="00A35120">
              <w:rPr>
                <w:rFonts w:ascii="Arial" w:hAnsi="Arial" w:cs="Arial"/>
              </w:rPr>
              <w:t xml:space="preserve"> other relevant field with 4 years of experience.</w:t>
            </w:r>
          </w:p>
          <w:p w14:paraId="524AE1DD" w14:textId="77777777" w:rsidR="00A35120" w:rsidRDefault="00A35120" w:rsidP="00A35120">
            <w:pPr>
              <w:jc w:val="both"/>
              <w:rPr>
                <w:rFonts w:ascii="Arial" w:hAnsi="Arial" w:cs="Arial"/>
              </w:rPr>
            </w:pPr>
          </w:p>
          <w:p w14:paraId="402CB8C2" w14:textId="25A1F364" w:rsidR="00A35120" w:rsidRDefault="00A35120" w:rsidP="00A35120">
            <w:pPr>
              <w:jc w:val="both"/>
              <w:rPr>
                <w:rFonts w:ascii="Arial" w:hAnsi="Arial" w:cs="Arial"/>
              </w:rPr>
            </w:pPr>
            <w:r w:rsidRPr="00A35120">
              <w:rPr>
                <w:rFonts w:ascii="Arial" w:hAnsi="Arial" w:cs="Arial"/>
              </w:rPr>
              <w:t xml:space="preserve">(Experience </w:t>
            </w:r>
            <w:r>
              <w:rPr>
                <w:rFonts w:ascii="Arial" w:hAnsi="Arial" w:cs="Arial"/>
              </w:rPr>
              <w:t xml:space="preserve">should be </w:t>
            </w:r>
            <w:r w:rsidRPr="00A35120">
              <w:rPr>
                <w:rFonts w:ascii="Arial" w:hAnsi="Arial" w:cs="Arial"/>
              </w:rPr>
              <w:t>in the field of Public Relations, Social Media Management, Social Media Analytics, Content Development, branding, conducting campaigns, handling Media and organising Press Conferences, etc.)</w:t>
            </w:r>
          </w:p>
        </w:tc>
      </w:tr>
      <w:tr w:rsidR="0094237F" w14:paraId="67CAD6BA" w14:textId="77777777" w:rsidTr="00DE40B7">
        <w:tc>
          <w:tcPr>
            <w:tcW w:w="400" w:type="dxa"/>
          </w:tcPr>
          <w:p w14:paraId="604A94DD" w14:textId="77777777" w:rsidR="0094237F" w:rsidRDefault="0094237F" w:rsidP="00CB59C6">
            <w:pPr>
              <w:jc w:val="both"/>
              <w:rPr>
                <w:rFonts w:ascii="Arial" w:hAnsi="Arial" w:cs="Arial"/>
              </w:rPr>
            </w:pPr>
          </w:p>
        </w:tc>
        <w:tc>
          <w:tcPr>
            <w:tcW w:w="8616" w:type="dxa"/>
          </w:tcPr>
          <w:p w14:paraId="283DD96C" w14:textId="77777777" w:rsidR="0094237F" w:rsidRDefault="0094237F" w:rsidP="00CB59C6">
            <w:pPr>
              <w:jc w:val="both"/>
              <w:rPr>
                <w:rFonts w:ascii="Arial" w:hAnsi="Arial" w:cs="Arial"/>
              </w:rPr>
            </w:pPr>
          </w:p>
        </w:tc>
      </w:tr>
      <w:tr w:rsidR="0094237F" w14:paraId="069DAEFF" w14:textId="77777777" w:rsidTr="00DE40B7">
        <w:tc>
          <w:tcPr>
            <w:tcW w:w="400" w:type="dxa"/>
          </w:tcPr>
          <w:p w14:paraId="6B9C9D3F" w14:textId="77777777" w:rsidR="0094237F" w:rsidRDefault="0094237F" w:rsidP="00CB59C6">
            <w:pPr>
              <w:jc w:val="both"/>
              <w:rPr>
                <w:rFonts w:ascii="Arial" w:hAnsi="Arial" w:cs="Arial"/>
              </w:rPr>
            </w:pPr>
          </w:p>
        </w:tc>
        <w:tc>
          <w:tcPr>
            <w:tcW w:w="8616" w:type="dxa"/>
          </w:tcPr>
          <w:p w14:paraId="1292E202" w14:textId="77777777" w:rsidR="00A35120" w:rsidRDefault="0094237F" w:rsidP="00CB59C6">
            <w:pPr>
              <w:jc w:val="both"/>
              <w:rPr>
                <w:rFonts w:ascii="Arial" w:hAnsi="Arial" w:cs="Arial"/>
                <w:b/>
                <w:bCs/>
              </w:rPr>
            </w:pPr>
            <w:r w:rsidRPr="001F38BB">
              <w:rPr>
                <w:rFonts w:ascii="Arial" w:hAnsi="Arial" w:cs="Arial"/>
                <w:b/>
                <w:bCs/>
              </w:rPr>
              <w:t xml:space="preserve">Desirable </w:t>
            </w:r>
            <w:r w:rsidR="00A35120">
              <w:rPr>
                <w:rFonts w:ascii="Arial" w:hAnsi="Arial" w:cs="Arial"/>
                <w:b/>
                <w:bCs/>
              </w:rPr>
              <w:t xml:space="preserve">Qualification and </w:t>
            </w:r>
            <w:r w:rsidRPr="001F38BB">
              <w:rPr>
                <w:rFonts w:ascii="Arial" w:hAnsi="Arial" w:cs="Arial"/>
                <w:b/>
                <w:bCs/>
              </w:rPr>
              <w:t xml:space="preserve">Experience: </w:t>
            </w:r>
          </w:p>
          <w:p w14:paraId="6B3A0B2B" w14:textId="10C8C207" w:rsidR="00A35120" w:rsidRPr="00A35120" w:rsidRDefault="00A35120" w:rsidP="00A35120">
            <w:pPr>
              <w:pStyle w:val="ListParagraph"/>
              <w:numPr>
                <w:ilvl w:val="0"/>
                <w:numId w:val="2"/>
              </w:numPr>
              <w:ind w:left="193" w:hanging="193"/>
              <w:jc w:val="both"/>
              <w:rPr>
                <w:rFonts w:ascii="Arial" w:hAnsi="Arial" w:cs="Arial"/>
              </w:rPr>
            </w:pPr>
            <w:r w:rsidRPr="00A35120">
              <w:rPr>
                <w:rFonts w:ascii="Arial" w:hAnsi="Arial" w:cs="Arial"/>
              </w:rPr>
              <w:t xml:space="preserve">Certificate Course in Digital Marketing / Social Media Marketing etc. </w:t>
            </w:r>
          </w:p>
          <w:p w14:paraId="72496781" w14:textId="7F19BFC3" w:rsidR="0094237F" w:rsidRPr="00A35120" w:rsidRDefault="00A35120" w:rsidP="00A35120">
            <w:pPr>
              <w:pStyle w:val="ListParagraph"/>
              <w:numPr>
                <w:ilvl w:val="0"/>
                <w:numId w:val="2"/>
              </w:numPr>
              <w:ind w:left="193" w:hanging="193"/>
              <w:jc w:val="both"/>
              <w:rPr>
                <w:rFonts w:ascii="Arial" w:hAnsi="Arial" w:cs="Arial"/>
              </w:rPr>
            </w:pPr>
            <w:r w:rsidRPr="00A35120">
              <w:rPr>
                <w:rFonts w:ascii="Arial" w:hAnsi="Arial" w:cs="Arial"/>
              </w:rPr>
              <w:t>Should have good communication</w:t>
            </w:r>
            <w:r w:rsidRPr="00A35120">
              <w:rPr>
                <w:kern w:val="2"/>
                <w:szCs w:val="28"/>
                <w:lang w:bidi="th-TH"/>
                <w14:ligatures w14:val="standardContextual"/>
              </w:rPr>
              <w:t xml:space="preserve"> </w:t>
            </w:r>
            <w:r w:rsidRPr="00A35120">
              <w:rPr>
                <w:rFonts w:ascii="Arial" w:hAnsi="Arial" w:cs="Arial"/>
              </w:rPr>
              <w:t>skill and command over English &amp; Hindi. Having knowledge of respective regional languages will be an advantage</w:t>
            </w:r>
          </w:p>
          <w:p w14:paraId="0514B62E" w14:textId="0330F0F7" w:rsidR="0094237F" w:rsidRPr="00A35120" w:rsidRDefault="00A35120" w:rsidP="00CB59C6">
            <w:pPr>
              <w:pStyle w:val="ListParagraph"/>
              <w:numPr>
                <w:ilvl w:val="0"/>
                <w:numId w:val="2"/>
              </w:numPr>
              <w:ind w:left="193" w:hanging="193"/>
              <w:jc w:val="both"/>
              <w:rPr>
                <w:rFonts w:ascii="Arial" w:hAnsi="Arial" w:cs="Arial"/>
              </w:rPr>
            </w:pPr>
            <w:r w:rsidRPr="00A35120">
              <w:rPr>
                <w:rFonts w:ascii="Arial" w:hAnsi="Arial" w:cs="Arial"/>
              </w:rPr>
              <w:t>Candidate having knowledge of graphic designing and/or video editing shall be preferred.</w:t>
            </w:r>
          </w:p>
        </w:tc>
      </w:tr>
      <w:tr w:rsidR="0094237F" w14:paraId="5A893712" w14:textId="77777777" w:rsidTr="00DE40B7">
        <w:tc>
          <w:tcPr>
            <w:tcW w:w="400" w:type="dxa"/>
          </w:tcPr>
          <w:p w14:paraId="6A4F2D86" w14:textId="77777777" w:rsidR="0094237F" w:rsidRDefault="0094237F" w:rsidP="00CB59C6">
            <w:pPr>
              <w:jc w:val="both"/>
              <w:rPr>
                <w:rFonts w:ascii="Arial" w:hAnsi="Arial" w:cs="Arial"/>
              </w:rPr>
            </w:pPr>
          </w:p>
        </w:tc>
        <w:tc>
          <w:tcPr>
            <w:tcW w:w="8616" w:type="dxa"/>
          </w:tcPr>
          <w:p w14:paraId="7A92530E" w14:textId="77777777" w:rsidR="0094237F" w:rsidRDefault="0094237F" w:rsidP="00CB59C6">
            <w:pPr>
              <w:jc w:val="both"/>
              <w:rPr>
                <w:rFonts w:ascii="Arial" w:hAnsi="Arial" w:cs="Arial"/>
              </w:rPr>
            </w:pPr>
          </w:p>
        </w:tc>
      </w:tr>
      <w:tr w:rsidR="0094237F" w14:paraId="3468C41B" w14:textId="77777777" w:rsidTr="00DE40B7">
        <w:tc>
          <w:tcPr>
            <w:tcW w:w="400" w:type="dxa"/>
          </w:tcPr>
          <w:p w14:paraId="5D129876" w14:textId="77777777" w:rsidR="0094237F" w:rsidRDefault="0094237F" w:rsidP="00CB59C6">
            <w:pPr>
              <w:jc w:val="both"/>
              <w:rPr>
                <w:rFonts w:ascii="Arial" w:hAnsi="Arial" w:cs="Arial"/>
              </w:rPr>
            </w:pPr>
          </w:p>
        </w:tc>
        <w:tc>
          <w:tcPr>
            <w:tcW w:w="8616" w:type="dxa"/>
          </w:tcPr>
          <w:p w14:paraId="2D6FC86D" w14:textId="0D912D0D" w:rsidR="0094237F" w:rsidRDefault="0094237F" w:rsidP="00CB59C6">
            <w:pPr>
              <w:jc w:val="both"/>
              <w:rPr>
                <w:rFonts w:ascii="Arial" w:hAnsi="Arial" w:cs="Arial"/>
              </w:rPr>
            </w:pPr>
            <w:r w:rsidRPr="00AC770C">
              <w:rPr>
                <w:rFonts w:ascii="Arial" w:hAnsi="Arial" w:cs="Arial"/>
                <w:b/>
                <w:bCs/>
              </w:rPr>
              <w:t>Duration of contract:</w:t>
            </w:r>
            <w:r>
              <w:rPr>
                <w:rFonts w:ascii="Arial" w:hAnsi="Arial" w:cs="Arial"/>
              </w:rPr>
              <w:t xml:space="preserve"> </w:t>
            </w:r>
            <w:r w:rsidRPr="0012724C">
              <w:rPr>
                <w:rFonts w:ascii="Arial" w:hAnsi="Arial" w:cs="Arial"/>
              </w:rPr>
              <w:t xml:space="preserve">Initially for a period of </w:t>
            </w:r>
            <w:r w:rsidR="0012724C" w:rsidRPr="0012724C">
              <w:rPr>
                <w:rFonts w:ascii="Arial" w:hAnsi="Arial" w:cs="Arial"/>
              </w:rPr>
              <w:t>1</w:t>
            </w:r>
            <w:r w:rsidRPr="0012724C">
              <w:rPr>
                <w:rFonts w:ascii="Arial" w:hAnsi="Arial" w:cs="Arial"/>
              </w:rPr>
              <w:t xml:space="preserve"> (</w:t>
            </w:r>
            <w:r w:rsidR="0012724C" w:rsidRPr="0012724C">
              <w:rPr>
                <w:rFonts w:ascii="Arial" w:hAnsi="Arial" w:cs="Arial"/>
              </w:rPr>
              <w:t>one</w:t>
            </w:r>
            <w:r w:rsidRPr="0012724C">
              <w:rPr>
                <w:rFonts w:ascii="Arial" w:hAnsi="Arial" w:cs="Arial"/>
              </w:rPr>
              <w:t xml:space="preserve">) </w:t>
            </w:r>
            <w:r w:rsidR="0012724C" w:rsidRPr="0012724C">
              <w:rPr>
                <w:rFonts w:ascii="Arial" w:hAnsi="Arial" w:cs="Arial"/>
              </w:rPr>
              <w:t xml:space="preserve">year, which </w:t>
            </w:r>
            <w:r w:rsidR="00DE40B7">
              <w:rPr>
                <w:rFonts w:ascii="Arial" w:hAnsi="Arial" w:cs="Arial"/>
              </w:rPr>
              <w:t>may</w:t>
            </w:r>
            <w:r w:rsidR="0012724C" w:rsidRPr="0012724C">
              <w:rPr>
                <w:rFonts w:ascii="Arial" w:hAnsi="Arial" w:cs="Arial"/>
              </w:rPr>
              <w:t xml:space="preserve"> be extended up to a maximum period of one more year subject to functional requirements, appraisal of the performance and medical fitness of the individual.</w:t>
            </w:r>
          </w:p>
        </w:tc>
      </w:tr>
      <w:tr w:rsidR="0094237F" w14:paraId="42F01C79" w14:textId="77777777" w:rsidTr="00DE40B7">
        <w:tc>
          <w:tcPr>
            <w:tcW w:w="400" w:type="dxa"/>
          </w:tcPr>
          <w:p w14:paraId="323816BA" w14:textId="77777777" w:rsidR="0094237F" w:rsidRDefault="0094237F" w:rsidP="00CB59C6">
            <w:pPr>
              <w:jc w:val="both"/>
              <w:rPr>
                <w:rFonts w:ascii="Arial" w:hAnsi="Arial" w:cs="Arial"/>
              </w:rPr>
            </w:pPr>
          </w:p>
        </w:tc>
        <w:tc>
          <w:tcPr>
            <w:tcW w:w="8616" w:type="dxa"/>
          </w:tcPr>
          <w:p w14:paraId="2CCCAC06" w14:textId="77777777" w:rsidR="0094237F" w:rsidRPr="00B1335B" w:rsidRDefault="0094237F" w:rsidP="00CB59C6">
            <w:pPr>
              <w:jc w:val="both"/>
              <w:rPr>
                <w:rFonts w:ascii="Arial" w:hAnsi="Arial" w:cs="Arial"/>
                <w:sz w:val="16"/>
                <w:szCs w:val="16"/>
              </w:rPr>
            </w:pPr>
          </w:p>
        </w:tc>
      </w:tr>
      <w:tr w:rsidR="0094237F" w14:paraId="03392370" w14:textId="77777777" w:rsidTr="00DE40B7">
        <w:tc>
          <w:tcPr>
            <w:tcW w:w="400" w:type="dxa"/>
          </w:tcPr>
          <w:p w14:paraId="108133F0" w14:textId="77777777" w:rsidR="0094237F" w:rsidRDefault="0094237F" w:rsidP="00CB59C6">
            <w:pPr>
              <w:jc w:val="both"/>
              <w:rPr>
                <w:rFonts w:ascii="Arial" w:hAnsi="Arial" w:cs="Arial"/>
              </w:rPr>
            </w:pPr>
          </w:p>
        </w:tc>
        <w:tc>
          <w:tcPr>
            <w:tcW w:w="8616" w:type="dxa"/>
          </w:tcPr>
          <w:p w14:paraId="47B239D5" w14:textId="77777777" w:rsidR="0094237F" w:rsidRDefault="0094237F" w:rsidP="00CB59C6">
            <w:pPr>
              <w:jc w:val="both"/>
              <w:rPr>
                <w:rFonts w:ascii="Arial" w:hAnsi="Arial" w:cs="Arial"/>
                <w:b/>
                <w:bCs/>
              </w:rPr>
            </w:pPr>
            <w:r w:rsidRPr="00EA6ABE">
              <w:rPr>
                <w:rFonts w:ascii="Arial" w:hAnsi="Arial" w:cs="Arial"/>
                <w:b/>
                <w:bCs/>
              </w:rPr>
              <w:t>Job Description:</w:t>
            </w:r>
            <w:r>
              <w:rPr>
                <w:rFonts w:ascii="Arial" w:hAnsi="Arial" w:cs="Arial"/>
                <w:b/>
                <w:bCs/>
              </w:rPr>
              <w:t xml:space="preserve"> </w:t>
            </w:r>
          </w:p>
          <w:p w14:paraId="0B23D552" w14:textId="0FB15229"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Branding and Image building of the Science Museum/Centres and its facilities </w:t>
            </w:r>
          </w:p>
          <w:p w14:paraId="4991AC0D" w14:textId="24F25D44"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Developing Relationship with media and stakeholders </w:t>
            </w:r>
          </w:p>
          <w:p w14:paraId="47D2AF34" w14:textId="2F0D8E68"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Write Press Release and Organise Press Conference. </w:t>
            </w:r>
          </w:p>
          <w:p w14:paraId="050BB6AD" w14:textId="101A7CB5"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Conduct Visitor Survey and Submit Analytical Report </w:t>
            </w:r>
          </w:p>
          <w:p w14:paraId="183AD5CB" w14:textId="1BB4A3E3"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Handle Social Media pages, Prepare and Submit Analytics/Insight Report from time to time. </w:t>
            </w:r>
          </w:p>
          <w:p w14:paraId="442FF553" w14:textId="27D41ED1"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Digital and Social Media Marketing </w:t>
            </w:r>
          </w:p>
          <w:p w14:paraId="6E25E1F2" w14:textId="45081A66"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Preparation of various Reports and Publications </w:t>
            </w:r>
          </w:p>
          <w:p w14:paraId="1D6B3357" w14:textId="37831589" w:rsidR="0012724C" w:rsidRPr="0012724C" w:rsidRDefault="0012724C" w:rsidP="0012724C">
            <w:pPr>
              <w:pStyle w:val="ListParagraph"/>
              <w:numPr>
                <w:ilvl w:val="0"/>
                <w:numId w:val="3"/>
              </w:numPr>
              <w:ind w:left="335" w:hanging="284"/>
              <w:jc w:val="both"/>
              <w:rPr>
                <w:rFonts w:ascii="Arial" w:hAnsi="Arial" w:cs="Arial"/>
              </w:rPr>
            </w:pPr>
            <w:r w:rsidRPr="0012724C">
              <w:rPr>
                <w:rFonts w:ascii="Arial" w:hAnsi="Arial" w:cs="Arial"/>
              </w:rPr>
              <w:t xml:space="preserve">Coordination within the zone and with the headquarter. </w:t>
            </w:r>
          </w:p>
          <w:p w14:paraId="1B616A56" w14:textId="4CE12427" w:rsidR="0094237F" w:rsidRPr="0012724C" w:rsidRDefault="0012724C" w:rsidP="00CB59C6">
            <w:pPr>
              <w:pStyle w:val="ListParagraph"/>
              <w:numPr>
                <w:ilvl w:val="0"/>
                <w:numId w:val="3"/>
              </w:numPr>
              <w:ind w:left="335" w:hanging="284"/>
              <w:jc w:val="both"/>
              <w:rPr>
                <w:rFonts w:ascii="Arial" w:hAnsi="Arial" w:cs="Arial"/>
              </w:rPr>
            </w:pPr>
            <w:r w:rsidRPr="0012724C">
              <w:rPr>
                <w:rFonts w:ascii="Arial" w:hAnsi="Arial" w:cs="Arial"/>
              </w:rPr>
              <w:t>All other works as advised by the</w:t>
            </w:r>
            <w:r w:rsidRPr="0012724C">
              <w:rPr>
                <w:kern w:val="2"/>
                <w:szCs w:val="28"/>
                <w:lang w:bidi="th-TH"/>
                <w14:ligatures w14:val="standardContextual"/>
              </w:rPr>
              <w:t xml:space="preserve"> </w:t>
            </w:r>
            <w:r w:rsidRPr="0012724C">
              <w:rPr>
                <w:rFonts w:ascii="Arial" w:hAnsi="Arial" w:cs="Arial"/>
              </w:rPr>
              <w:t>competent authority from time to time.</w:t>
            </w:r>
          </w:p>
        </w:tc>
      </w:tr>
      <w:tr w:rsidR="0094237F" w14:paraId="58E35B31" w14:textId="77777777" w:rsidTr="00DE40B7">
        <w:tc>
          <w:tcPr>
            <w:tcW w:w="400" w:type="dxa"/>
          </w:tcPr>
          <w:p w14:paraId="42112A06" w14:textId="77777777" w:rsidR="0094237F" w:rsidRDefault="0094237F" w:rsidP="00CB59C6">
            <w:pPr>
              <w:jc w:val="both"/>
              <w:rPr>
                <w:rFonts w:ascii="Arial" w:hAnsi="Arial" w:cs="Arial"/>
              </w:rPr>
            </w:pPr>
          </w:p>
        </w:tc>
        <w:tc>
          <w:tcPr>
            <w:tcW w:w="8616" w:type="dxa"/>
          </w:tcPr>
          <w:p w14:paraId="2785F3B6" w14:textId="77777777" w:rsidR="0094237F" w:rsidRPr="00EA6ABE" w:rsidRDefault="0094237F" w:rsidP="00CB59C6">
            <w:pPr>
              <w:jc w:val="both"/>
              <w:rPr>
                <w:rFonts w:ascii="Arial" w:hAnsi="Arial" w:cs="Arial"/>
                <w:b/>
                <w:bCs/>
              </w:rPr>
            </w:pPr>
          </w:p>
        </w:tc>
      </w:tr>
      <w:tr w:rsidR="0094237F" w14:paraId="0D2F768E" w14:textId="77777777" w:rsidTr="00DE40B7">
        <w:tc>
          <w:tcPr>
            <w:tcW w:w="400" w:type="dxa"/>
          </w:tcPr>
          <w:p w14:paraId="252E4AFB" w14:textId="77777777" w:rsidR="0094237F" w:rsidRDefault="0094237F" w:rsidP="00CB59C6">
            <w:pPr>
              <w:jc w:val="both"/>
              <w:rPr>
                <w:rFonts w:ascii="Arial" w:hAnsi="Arial" w:cs="Arial"/>
              </w:rPr>
            </w:pPr>
          </w:p>
        </w:tc>
        <w:tc>
          <w:tcPr>
            <w:tcW w:w="8616" w:type="dxa"/>
          </w:tcPr>
          <w:p w14:paraId="7BFF5366" w14:textId="0FE4E11E" w:rsidR="0094237F" w:rsidRPr="00EA6ABE" w:rsidRDefault="0094237F" w:rsidP="00CB59C6">
            <w:pPr>
              <w:jc w:val="both"/>
              <w:rPr>
                <w:rFonts w:ascii="Arial" w:hAnsi="Arial" w:cs="Arial"/>
                <w:b/>
                <w:bCs/>
              </w:rPr>
            </w:pPr>
            <w:r>
              <w:rPr>
                <w:rFonts w:ascii="Arial" w:hAnsi="Arial" w:cs="Arial"/>
                <w:b/>
                <w:bCs/>
              </w:rPr>
              <w:t xml:space="preserve">Selection process: </w:t>
            </w:r>
            <w:r w:rsidRPr="00270117">
              <w:rPr>
                <w:rFonts w:ascii="Arial" w:hAnsi="Arial" w:cs="Arial"/>
              </w:rPr>
              <w:t xml:space="preserve">Written Aptitude </w:t>
            </w:r>
            <w:r>
              <w:rPr>
                <w:rFonts w:ascii="Arial" w:hAnsi="Arial" w:cs="Arial"/>
              </w:rPr>
              <w:t xml:space="preserve">Test </w:t>
            </w:r>
            <w:r w:rsidR="0012724C">
              <w:rPr>
                <w:rFonts w:ascii="Arial" w:hAnsi="Arial" w:cs="Arial"/>
              </w:rPr>
              <w:t>and Communication Skill Test</w:t>
            </w:r>
          </w:p>
        </w:tc>
      </w:tr>
    </w:tbl>
    <w:p w14:paraId="72A2559A" w14:textId="77777777" w:rsidR="001D3300" w:rsidRPr="009B3743" w:rsidRDefault="001D3300" w:rsidP="00C6011B">
      <w:pPr>
        <w:spacing w:line="240" w:lineRule="auto"/>
        <w:jc w:val="both"/>
        <w:rPr>
          <w:rFonts w:ascii="Arial" w:hAnsi="Arial"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616"/>
      </w:tblGrid>
      <w:tr w:rsidR="00DE40B7" w14:paraId="7F173B58" w14:textId="77777777" w:rsidTr="00F13A75">
        <w:tc>
          <w:tcPr>
            <w:tcW w:w="400" w:type="dxa"/>
          </w:tcPr>
          <w:p w14:paraId="5F42680A" w14:textId="073AB2C8" w:rsidR="00DE40B7" w:rsidRPr="002516F9" w:rsidRDefault="00DE40B7" w:rsidP="00CB59C6">
            <w:pPr>
              <w:jc w:val="both"/>
              <w:rPr>
                <w:rFonts w:ascii="Arial" w:hAnsi="Arial" w:cs="Arial"/>
                <w:b/>
                <w:bCs/>
              </w:rPr>
            </w:pPr>
            <w:r>
              <w:rPr>
                <w:rFonts w:ascii="Arial" w:hAnsi="Arial" w:cs="Arial"/>
                <w:b/>
                <w:bCs/>
                <w:kern w:val="2"/>
                <w:lang w:bidi="th-TH"/>
                <w14:ligatures w14:val="standardContextual"/>
              </w:rPr>
              <w:lastRenderedPageBreak/>
              <w:t>4</w:t>
            </w:r>
            <w:r w:rsidRPr="002516F9">
              <w:rPr>
                <w:rFonts w:ascii="Arial" w:hAnsi="Arial" w:cs="Arial"/>
                <w:b/>
                <w:bCs/>
                <w:kern w:val="2"/>
                <w:lang w:bidi="th-TH"/>
                <w14:ligatures w14:val="standardContextual"/>
              </w:rPr>
              <w:t>.</w:t>
            </w:r>
          </w:p>
        </w:tc>
        <w:tc>
          <w:tcPr>
            <w:tcW w:w="8616" w:type="dxa"/>
          </w:tcPr>
          <w:p w14:paraId="119E4058" w14:textId="12AEEF55" w:rsidR="00DE40B7" w:rsidRPr="002516F9" w:rsidRDefault="00DE40B7" w:rsidP="00C1193B">
            <w:pPr>
              <w:jc w:val="both"/>
              <w:rPr>
                <w:rFonts w:ascii="Arial" w:hAnsi="Arial" w:cs="Arial"/>
                <w:b/>
                <w:bCs/>
                <w:u w:val="single"/>
              </w:rPr>
            </w:pPr>
            <w:r>
              <w:rPr>
                <w:rFonts w:ascii="Arial" w:hAnsi="Arial" w:cs="Arial"/>
                <w:b/>
                <w:bCs/>
                <w:u w:val="single"/>
              </w:rPr>
              <w:t>Consultant (Hindi)</w:t>
            </w:r>
          </w:p>
        </w:tc>
      </w:tr>
      <w:tr w:rsidR="00DE40B7" w14:paraId="1062CD62" w14:textId="77777777" w:rsidTr="00F13A75">
        <w:trPr>
          <w:trHeight w:val="52"/>
        </w:trPr>
        <w:tc>
          <w:tcPr>
            <w:tcW w:w="400" w:type="dxa"/>
          </w:tcPr>
          <w:p w14:paraId="394C94D5" w14:textId="77777777" w:rsidR="00DE40B7" w:rsidRDefault="00DE40B7" w:rsidP="00CB59C6">
            <w:pPr>
              <w:jc w:val="both"/>
              <w:rPr>
                <w:rFonts w:ascii="Arial" w:hAnsi="Arial" w:cs="Arial"/>
              </w:rPr>
            </w:pPr>
          </w:p>
        </w:tc>
        <w:tc>
          <w:tcPr>
            <w:tcW w:w="8616" w:type="dxa"/>
          </w:tcPr>
          <w:p w14:paraId="49F67E94" w14:textId="77777777" w:rsidR="00DE40B7" w:rsidRPr="00665670" w:rsidRDefault="00DE40B7" w:rsidP="00CB59C6">
            <w:pPr>
              <w:jc w:val="both"/>
              <w:rPr>
                <w:rFonts w:ascii="Arial" w:hAnsi="Arial" w:cs="Arial"/>
                <w:sz w:val="12"/>
                <w:szCs w:val="12"/>
              </w:rPr>
            </w:pPr>
          </w:p>
        </w:tc>
      </w:tr>
      <w:tr w:rsidR="00DE40B7" w14:paraId="09986706" w14:textId="77777777" w:rsidTr="00F13A75">
        <w:tc>
          <w:tcPr>
            <w:tcW w:w="400" w:type="dxa"/>
          </w:tcPr>
          <w:p w14:paraId="396DE55E" w14:textId="77777777" w:rsidR="00DE40B7" w:rsidRDefault="00DE40B7" w:rsidP="00CB59C6">
            <w:pPr>
              <w:jc w:val="both"/>
              <w:rPr>
                <w:rFonts w:ascii="Arial" w:hAnsi="Arial" w:cs="Arial"/>
              </w:rPr>
            </w:pPr>
          </w:p>
        </w:tc>
        <w:tc>
          <w:tcPr>
            <w:tcW w:w="8616" w:type="dxa"/>
          </w:tcPr>
          <w:p w14:paraId="48052CE7" w14:textId="76FD2BC4" w:rsidR="00DE40B7" w:rsidRDefault="00DE40B7" w:rsidP="00CB59C6">
            <w:pPr>
              <w:jc w:val="both"/>
              <w:rPr>
                <w:rFonts w:ascii="Arial" w:hAnsi="Arial" w:cs="Arial"/>
              </w:rPr>
            </w:pPr>
            <w:r w:rsidRPr="00665670">
              <w:rPr>
                <w:rFonts w:ascii="Arial" w:hAnsi="Arial" w:cs="Arial"/>
                <w:b/>
                <w:bCs/>
              </w:rPr>
              <w:t>Remuneration:</w:t>
            </w:r>
            <w:r>
              <w:rPr>
                <w:rFonts w:ascii="Arial" w:hAnsi="Arial" w:cs="Arial"/>
              </w:rPr>
              <w:t xml:space="preserve"> A consolidated remuneration of Rs.50,000.00 / Rs.40,000.00 / Rs.35,000.00 per month as applicable will be paid to the person retired from Central Govt./State Govt./PSU/Central or State Autonomous Body in the rank of Deputy Secretary/Under Secretary/Section Officer/Assistant Section Officer at the time of retirement of service.</w:t>
            </w:r>
          </w:p>
        </w:tc>
      </w:tr>
      <w:tr w:rsidR="00DE40B7" w14:paraId="70CFCBEB" w14:textId="77777777" w:rsidTr="00F13A75">
        <w:tc>
          <w:tcPr>
            <w:tcW w:w="400" w:type="dxa"/>
          </w:tcPr>
          <w:p w14:paraId="36B50122" w14:textId="77777777" w:rsidR="00DE40B7" w:rsidRDefault="00DE40B7" w:rsidP="00CB59C6">
            <w:pPr>
              <w:jc w:val="both"/>
              <w:rPr>
                <w:rFonts w:ascii="Arial" w:hAnsi="Arial" w:cs="Arial"/>
              </w:rPr>
            </w:pPr>
          </w:p>
        </w:tc>
        <w:tc>
          <w:tcPr>
            <w:tcW w:w="8616" w:type="dxa"/>
          </w:tcPr>
          <w:p w14:paraId="58F958C8" w14:textId="77777777" w:rsidR="00DE40B7" w:rsidRDefault="00DE40B7" w:rsidP="00CB59C6">
            <w:pPr>
              <w:jc w:val="both"/>
              <w:rPr>
                <w:rFonts w:ascii="Arial" w:hAnsi="Arial" w:cs="Arial"/>
              </w:rPr>
            </w:pPr>
          </w:p>
        </w:tc>
      </w:tr>
      <w:tr w:rsidR="00DE40B7" w14:paraId="79C93BE0" w14:textId="77777777" w:rsidTr="00F13A75">
        <w:tc>
          <w:tcPr>
            <w:tcW w:w="400" w:type="dxa"/>
          </w:tcPr>
          <w:p w14:paraId="6ECED959" w14:textId="77777777" w:rsidR="00DE40B7" w:rsidRDefault="00DE40B7" w:rsidP="00CB59C6">
            <w:pPr>
              <w:jc w:val="both"/>
              <w:rPr>
                <w:rFonts w:ascii="Arial" w:hAnsi="Arial" w:cs="Arial"/>
              </w:rPr>
            </w:pPr>
          </w:p>
        </w:tc>
        <w:tc>
          <w:tcPr>
            <w:tcW w:w="8616" w:type="dxa"/>
          </w:tcPr>
          <w:p w14:paraId="10752997" w14:textId="2DA7F2F6" w:rsidR="00DE40B7" w:rsidRDefault="00DE40B7" w:rsidP="00CB59C6">
            <w:pPr>
              <w:jc w:val="both"/>
              <w:rPr>
                <w:rFonts w:ascii="Arial" w:hAnsi="Arial" w:cs="Arial"/>
              </w:rPr>
            </w:pPr>
            <w:r w:rsidRPr="002532FF">
              <w:rPr>
                <w:rFonts w:ascii="Arial" w:hAnsi="Arial" w:cs="Arial"/>
                <w:b/>
                <w:bCs/>
              </w:rPr>
              <w:t>Age Limit:</w:t>
            </w:r>
            <w:r>
              <w:rPr>
                <w:rFonts w:ascii="Arial" w:hAnsi="Arial" w:cs="Arial"/>
              </w:rPr>
              <w:t xml:space="preserve"> 65 years as on last date of application</w:t>
            </w:r>
          </w:p>
        </w:tc>
      </w:tr>
      <w:tr w:rsidR="00DE40B7" w14:paraId="19176928" w14:textId="77777777" w:rsidTr="00F13A75">
        <w:tc>
          <w:tcPr>
            <w:tcW w:w="400" w:type="dxa"/>
          </w:tcPr>
          <w:p w14:paraId="380AFF28" w14:textId="77777777" w:rsidR="00DE40B7" w:rsidRDefault="00DE40B7" w:rsidP="00CB59C6">
            <w:pPr>
              <w:jc w:val="both"/>
              <w:rPr>
                <w:rFonts w:ascii="Arial" w:hAnsi="Arial" w:cs="Arial"/>
              </w:rPr>
            </w:pPr>
          </w:p>
        </w:tc>
        <w:tc>
          <w:tcPr>
            <w:tcW w:w="8616" w:type="dxa"/>
          </w:tcPr>
          <w:p w14:paraId="18EB61E6" w14:textId="77777777" w:rsidR="00DE40B7" w:rsidRPr="002532FF" w:rsidRDefault="00DE40B7" w:rsidP="00CB59C6">
            <w:pPr>
              <w:jc w:val="both"/>
              <w:rPr>
                <w:rFonts w:ascii="Arial" w:hAnsi="Arial" w:cs="Arial"/>
                <w:b/>
                <w:bCs/>
              </w:rPr>
            </w:pPr>
          </w:p>
        </w:tc>
      </w:tr>
      <w:tr w:rsidR="00DE40B7" w14:paraId="306E23B1" w14:textId="77777777" w:rsidTr="00F13A75">
        <w:tc>
          <w:tcPr>
            <w:tcW w:w="400" w:type="dxa"/>
          </w:tcPr>
          <w:p w14:paraId="3229EAA4" w14:textId="77777777" w:rsidR="00DE40B7" w:rsidRDefault="00DE40B7" w:rsidP="00CB59C6">
            <w:pPr>
              <w:jc w:val="both"/>
              <w:rPr>
                <w:rFonts w:ascii="Arial" w:hAnsi="Arial" w:cs="Arial"/>
              </w:rPr>
            </w:pPr>
          </w:p>
        </w:tc>
        <w:tc>
          <w:tcPr>
            <w:tcW w:w="8616" w:type="dxa"/>
          </w:tcPr>
          <w:p w14:paraId="0D1B5785" w14:textId="1F24CC03" w:rsidR="00DE40B7" w:rsidRDefault="00DE40B7" w:rsidP="00DE40B7">
            <w:pPr>
              <w:jc w:val="both"/>
              <w:rPr>
                <w:rFonts w:ascii="Arial" w:hAnsi="Arial" w:cs="Arial"/>
              </w:rPr>
            </w:pPr>
            <w:r w:rsidRPr="00DE40B7">
              <w:rPr>
                <w:rFonts w:ascii="Arial" w:hAnsi="Arial" w:cs="Arial"/>
                <w:b/>
                <w:bCs/>
              </w:rPr>
              <w:t>Essential Qualification and Experience</w:t>
            </w:r>
            <w:r w:rsidRPr="00DE40B7">
              <w:rPr>
                <w:rFonts w:ascii="Arial" w:hAnsi="Arial" w:cs="Arial"/>
              </w:rPr>
              <w:t xml:space="preserve">: </w:t>
            </w:r>
          </w:p>
          <w:p w14:paraId="61B3613F" w14:textId="77777777" w:rsidR="006967CC" w:rsidRPr="00DE40B7" w:rsidRDefault="006967CC" w:rsidP="00DE40B7">
            <w:pPr>
              <w:jc w:val="both"/>
              <w:rPr>
                <w:rFonts w:ascii="Arial" w:hAnsi="Arial" w:cs="Arial"/>
              </w:rPr>
            </w:pPr>
          </w:p>
          <w:p w14:paraId="7475D424" w14:textId="77777777" w:rsidR="00DE40B7" w:rsidRPr="00DE40B7" w:rsidRDefault="00DE40B7" w:rsidP="00DE40B7">
            <w:pPr>
              <w:autoSpaceDE w:val="0"/>
              <w:autoSpaceDN w:val="0"/>
              <w:adjustRightInd w:val="0"/>
              <w:jc w:val="both"/>
              <w:rPr>
                <w:rFonts w:ascii="Arial" w:hAnsi="Arial" w:cs="Arial"/>
                <w:lang w:bidi="hi-IN"/>
              </w:rPr>
            </w:pPr>
            <w:r w:rsidRPr="00DE40B7">
              <w:rPr>
                <w:rFonts w:ascii="Arial" w:hAnsi="Arial" w:cs="Arial"/>
                <w:lang w:bidi="hi-IN"/>
              </w:rPr>
              <w:t>Master’s degree of a recognized University in Hindi with English as a compulsory or elective subject or as the medium of examination at the degree level;</w:t>
            </w:r>
          </w:p>
          <w:p w14:paraId="67587006" w14:textId="55F77359" w:rsidR="00DE40B7" w:rsidRPr="00DE40B7" w:rsidRDefault="00DE40B7" w:rsidP="00DE40B7">
            <w:pPr>
              <w:autoSpaceDE w:val="0"/>
              <w:autoSpaceDN w:val="0"/>
              <w:adjustRightInd w:val="0"/>
              <w:jc w:val="center"/>
              <w:rPr>
                <w:rFonts w:ascii="Arial" w:hAnsi="Arial" w:cs="Arial"/>
                <w:lang w:bidi="hi-IN"/>
              </w:rPr>
            </w:pPr>
            <w:r>
              <w:rPr>
                <w:rFonts w:ascii="Arial" w:hAnsi="Arial" w:cs="Arial"/>
                <w:lang w:bidi="hi-IN"/>
              </w:rPr>
              <w:t>o</w:t>
            </w:r>
            <w:r w:rsidRPr="00DE40B7">
              <w:rPr>
                <w:rFonts w:ascii="Arial" w:hAnsi="Arial" w:cs="Arial"/>
                <w:lang w:bidi="hi-IN"/>
              </w:rPr>
              <w:t>r</w:t>
            </w:r>
          </w:p>
          <w:p w14:paraId="46CE7543" w14:textId="77777777" w:rsidR="00DE40B7" w:rsidRPr="00DE40B7" w:rsidRDefault="00DE40B7" w:rsidP="00DE40B7">
            <w:pPr>
              <w:autoSpaceDE w:val="0"/>
              <w:autoSpaceDN w:val="0"/>
              <w:adjustRightInd w:val="0"/>
              <w:jc w:val="both"/>
              <w:rPr>
                <w:rFonts w:ascii="Arial" w:hAnsi="Arial" w:cs="Arial"/>
                <w:lang w:bidi="hi-IN"/>
              </w:rPr>
            </w:pPr>
            <w:r w:rsidRPr="00DE40B7">
              <w:rPr>
                <w:rFonts w:ascii="Arial" w:hAnsi="Arial" w:cs="Arial"/>
                <w:lang w:bidi="hi-IN"/>
              </w:rPr>
              <w:t>Master’s degree of a recognized University in English with Hindi as a compulsory or elective subject or as the medium of examination at the degree level;</w:t>
            </w:r>
          </w:p>
          <w:p w14:paraId="7975786F" w14:textId="549F32A8" w:rsidR="00DE40B7" w:rsidRPr="00DE40B7" w:rsidRDefault="00DE40B7" w:rsidP="00DE40B7">
            <w:pPr>
              <w:autoSpaceDE w:val="0"/>
              <w:autoSpaceDN w:val="0"/>
              <w:adjustRightInd w:val="0"/>
              <w:jc w:val="center"/>
              <w:rPr>
                <w:rFonts w:ascii="Arial" w:hAnsi="Arial" w:cs="Arial"/>
                <w:lang w:bidi="hi-IN"/>
              </w:rPr>
            </w:pPr>
            <w:r>
              <w:rPr>
                <w:rFonts w:ascii="Arial" w:hAnsi="Arial" w:cs="Arial"/>
                <w:lang w:bidi="hi-IN"/>
              </w:rPr>
              <w:t>o</w:t>
            </w:r>
            <w:r w:rsidRPr="00DE40B7">
              <w:rPr>
                <w:rFonts w:ascii="Arial" w:hAnsi="Arial" w:cs="Arial"/>
                <w:lang w:bidi="hi-IN"/>
              </w:rPr>
              <w:t xml:space="preserve">r </w:t>
            </w:r>
          </w:p>
          <w:p w14:paraId="2A9A2626" w14:textId="77777777" w:rsidR="00DE40B7" w:rsidRPr="00DE40B7" w:rsidRDefault="00DE40B7" w:rsidP="00DE40B7">
            <w:pPr>
              <w:autoSpaceDE w:val="0"/>
              <w:autoSpaceDN w:val="0"/>
              <w:adjustRightInd w:val="0"/>
              <w:jc w:val="both"/>
              <w:rPr>
                <w:rFonts w:ascii="Arial" w:hAnsi="Arial" w:cs="Arial"/>
                <w:lang w:bidi="hi-IN"/>
              </w:rPr>
            </w:pPr>
            <w:r w:rsidRPr="00DE40B7">
              <w:rPr>
                <w:rFonts w:ascii="Arial" w:hAnsi="Arial" w:cs="Arial"/>
                <w:lang w:bidi="hi-IN"/>
              </w:rPr>
              <w:t>Master’s degree of a recognized University in any subject other than Hindi or English, with Hindi medium and English as a compulsory or elective subject or as the medium of examination at the degree level;</w:t>
            </w:r>
          </w:p>
          <w:p w14:paraId="76B641F7" w14:textId="22168E3F" w:rsidR="00DE40B7" w:rsidRPr="00DE40B7" w:rsidRDefault="00DE40B7" w:rsidP="00DE40B7">
            <w:pPr>
              <w:autoSpaceDE w:val="0"/>
              <w:autoSpaceDN w:val="0"/>
              <w:adjustRightInd w:val="0"/>
              <w:jc w:val="center"/>
              <w:rPr>
                <w:rFonts w:ascii="Arial" w:hAnsi="Arial" w:cs="Arial"/>
                <w:lang w:bidi="hi-IN"/>
              </w:rPr>
            </w:pPr>
            <w:r>
              <w:rPr>
                <w:rFonts w:ascii="Arial" w:hAnsi="Arial" w:cs="Arial"/>
                <w:lang w:bidi="hi-IN"/>
              </w:rPr>
              <w:t>o</w:t>
            </w:r>
            <w:r w:rsidRPr="00DE40B7">
              <w:rPr>
                <w:rFonts w:ascii="Arial" w:hAnsi="Arial" w:cs="Arial"/>
                <w:lang w:bidi="hi-IN"/>
              </w:rPr>
              <w:t>r</w:t>
            </w:r>
          </w:p>
          <w:p w14:paraId="490D897B" w14:textId="77777777" w:rsidR="00DE40B7" w:rsidRPr="00DE40B7" w:rsidRDefault="00DE40B7" w:rsidP="00DE40B7">
            <w:pPr>
              <w:autoSpaceDE w:val="0"/>
              <w:autoSpaceDN w:val="0"/>
              <w:adjustRightInd w:val="0"/>
              <w:jc w:val="both"/>
              <w:rPr>
                <w:rFonts w:ascii="Arial" w:hAnsi="Arial" w:cs="Arial"/>
                <w:lang w:bidi="hi-IN"/>
              </w:rPr>
            </w:pPr>
            <w:r w:rsidRPr="00DE40B7">
              <w:rPr>
                <w:rFonts w:ascii="Arial" w:hAnsi="Arial" w:cs="Arial"/>
                <w:lang w:bidi="hi-IN"/>
              </w:rPr>
              <w:t xml:space="preserve">Master’s degree of a recognized University in any subject other than Hindi or English, with English medium and Hindi as a compulsory or elective subject or as the medium of examination at the degree level; </w:t>
            </w:r>
          </w:p>
          <w:p w14:paraId="27600B20" w14:textId="191D470B" w:rsidR="00DE40B7" w:rsidRPr="00DE40B7" w:rsidRDefault="00DE40B7" w:rsidP="00DE40B7">
            <w:pPr>
              <w:autoSpaceDE w:val="0"/>
              <w:autoSpaceDN w:val="0"/>
              <w:adjustRightInd w:val="0"/>
              <w:jc w:val="center"/>
              <w:rPr>
                <w:rFonts w:ascii="Arial" w:hAnsi="Arial" w:cs="Arial"/>
                <w:lang w:bidi="hi-IN"/>
              </w:rPr>
            </w:pPr>
            <w:r>
              <w:rPr>
                <w:rFonts w:ascii="Arial" w:hAnsi="Arial" w:cs="Arial"/>
                <w:lang w:bidi="hi-IN"/>
              </w:rPr>
              <w:t>o</w:t>
            </w:r>
            <w:r w:rsidRPr="00DE40B7">
              <w:rPr>
                <w:rFonts w:ascii="Arial" w:hAnsi="Arial" w:cs="Arial"/>
                <w:lang w:bidi="hi-IN"/>
              </w:rPr>
              <w:t>r</w:t>
            </w:r>
          </w:p>
          <w:p w14:paraId="33922C4B" w14:textId="77777777" w:rsidR="00DE40B7" w:rsidRDefault="00DE40B7" w:rsidP="00DE40B7">
            <w:pPr>
              <w:autoSpaceDE w:val="0"/>
              <w:autoSpaceDN w:val="0"/>
              <w:adjustRightInd w:val="0"/>
              <w:jc w:val="both"/>
              <w:rPr>
                <w:rFonts w:ascii="Arial" w:hAnsi="Arial" w:cs="Arial"/>
                <w:lang w:bidi="hi-IN"/>
              </w:rPr>
            </w:pPr>
            <w:r w:rsidRPr="00DE40B7">
              <w:rPr>
                <w:rFonts w:ascii="Arial" w:hAnsi="Arial" w:cs="Arial"/>
                <w:lang w:bidi="hi-IN"/>
              </w:rPr>
              <w:t>Master’s degree of a recognized University in any subject other than Hindi or English, with Hindi and English as compulsory or elective subjects or either of the two as a medium of examination and the other as a compulsory or elective subjects or either of the two as a medium of examination and the other as a compulsory or elective subject at degree level.</w:t>
            </w:r>
          </w:p>
          <w:p w14:paraId="3F30CA8F" w14:textId="77777777" w:rsidR="00DE40B7" w:rsidRDefault="00DE40B7" w:rsidP="00DE40B7">
            <w:pPr>
              <w:autoSpaceDE w:val="0"/>
              <w:autoSpaceDN w:val="0"/>
              <w:adjustRightInd w:val="0"/>
              <w:jc w:val="both"/>
              <w:rPr>
                <w:rFonts w:ascii="Arial" w:hAnsi="Arial" w:cs="Arial"/>
                <w:lang w:bidi="hi-IN"/>
              </w:rPr>
            </w:pPr>
          </w:p>
          <w:p w14:paraId="4607B316" w14:textId="76E55150" w:rsidR="00DE40B7" w:rsidRPr="00DE40B7" w:rsidRDefault="00DE40B7" w:rsidP="00C1193B">
            <w:pPr>
              <w:jc w:val="both"/>
              <w:rPr>
                <w:rFonts w:ascii="Arial" w:hAnsi="Arial" w:cs="Arial"/>
                <w:lang w:bidi="hi-IN"/>
              </w:rPr>
            </w:pPr>
            <w:r w:rsidRPr="00DE40B7">
              <w:rPr>
                <w:rFonts w:ascii="Arial" w:hAnsi="Arial" w:cs="Arial"/>
                <w:lang w:bidi="hi-IN"/>
              </w:rPr>
              <w:t xml:space="preserve">Applicant is required to have </w:t>
            </w:r>
            <w:r w:rsidRPr="00DE40B7">
              <w:rPr>
                <w:rFonts w:ascii="Arial" w:hAnsi="Arial" w:cs="Arial"/>
                <w:b/>
                <w:bCs/>
                <w:lang w:bidi="hi-IN"/>
              </w:rPr>
              <w:t>at least 20 years’ experience</w:t>
            </w:r>
            <w:r w:rsidRPr="00DE40B7">
              <w:rPr>
                <w:rFonts w:ascii="Arial" w:hAnsi="Arial" w:cs="Arial"/>
                <w:lang w:bidi="hi-IN"/>
              </w:rPr>
              <w:t xml:space="preserve"> in the field of </w:t>
            </w:r>
            <w:proofErr w:type="spellStart"/>
            <w:r w:rsidRPr="00DE40B7">
              <w:rPr>
                <w:rFonts w:ascii="Arial" w:hAnsi="Arial" w:cs="Arial"/>
                <w:lang w:bidi="hi-IN"/>
              </w:rPr>
              <w:t>Rajbhasha</w:t>
            </w:r>
            <w:proofErr w:type="spellEnd"/>
            <w:r w:rsidRPr="00DE40B7">
              <w:rPr>
                <w:rFonts w:ascii="Arial" w:hAnsi="Arial" w:cs="Arial"/>
                <w:lang w:bidi="hi-IN"/>
              </w:rPr>
              <w:t xml:space="preserve"> related activities </w:t>
            </w:r>
            <w:r w:rsidR="00C1193B">
              <w:rPr>
                <w:rFonts w:ascii="Arial" w:hAnsi="Arial" w:cs="Arial"/>
                <w:lang w:bidi="hi-IN"/>
              </w:rPr>
              <w:t>including</w:t>
            </w:r>
            <w:r w:rsidRPr="00DE40B7">
              <w:rPr>
                <w:rFonts w:ascii="Arial" w:hAnsi="Arial" w:cs="Arial"/>
                <w:lang w:bidi="hi-IN"/>
              </w:rPr>
              <w:t xml:space="preserve"> translation work from English to Hindi and vice versa in Central Government/State Government/PSU/Central or State Autonomous Body etc.</w:t>
            </w:r>
          </w:p>
        </w:tc>
      </w:tr>
      <w:tr w:rsidR="00DE40B7" w14:paraId="388B4B06" w14:textId="77777777" w:rsidTr="00F13A75">
        <w:tc>
          <w:tcPr>
            <w:tcW w:w="400" w:type="dxa"/>
          </w:tcPr>
          <w:p w14:paraId="0C5C08D5" w14:textId="77777777" w:rsidR="00DE40B7" w:rsidRDefault="00DE40B7" w:rsidP="00CB59C6">
            <w:pPr>
              <w:jc w:val="both"/>
              <w:rPr>
                <w:rFonts w:ascii="Arial" w:hAnsi="Arial" w:cs="Arial"/>
              </w:rPr>
            </w:pPr>
          </w:p>
        </w:tc>
        <w:tc>
          <w:tcPr>
            <w:tcW w:w="8616" w:type="dxa"/>
          </w:tcPr>
          <w:p w14:paraId="41CB8A74" w14:textId="77777777" w:rsidR="00DE40B7" w:rsidRPr="00B1335B" w:rsidRDefault="00DE40B7" w:rsidP="00CB59C6">
            <w:pPr>
              <w:jc w:val="both"/>
              <w:rPr>
                <w:rFonts w:ascii="Arial" w:hAnsi="Arial" w:cs="Arial"/>
                <w:sz w:val="14"/>
                <w:szCs w:val="14"/>
              </w:rPr>
            </w:pPr>
          </w:p>
        </w:tc>
      </w:tr>
      <w:tr w:rsidR="00DE40B7" w14:paraId="10ED81F9" w14:textId="77777777" w:rsidTr="00F13A75">
        <w:tc>
          <w:tcPr>
            <w:tcW w:w="400" w:type="dxa"/>
          </w:tcPr>
          <w:p w14:paraId="544B2CBC" w14:textId="77777777" w:rsidR="00DE40B7" w:rsidRDefault="00DE40B7" w:rsidP="00CB59C6">
            <w:pPr>
              <w:jc w:val="both"/>
              <w:rPr>
                <w:rFonts w:ascii="Arial" w:hAnsi="Arial" w:cs="Arial"/>
              </w:rPr>
            </w:pPr>
          </w:p>
        </w:tc>
        <w:tc>
          <w:tcPr>
            <w:tcW w:w="8616" w:type="dxa"/>
          </w:tcPr>
          <w:p w14:paraId="62FFF882" w14:textId="77E09AFE" w:rsidR="00DE40B7" w:rsidRDefault="00DE40B7" w:rsidP="00CB59C6">
            <w:pPr>
              <w:jc w:val="both"/>
              <w:rPr>
                <w:rFonts w:ascii="Arial" w:hAnsi="Arial" w:cs="Arial"/>
              </w:rPr>
            </w:pPr>
            <w:r w:rsidRPr="00AC770C">
              <w:rPr>
                <w:rFonts w:ascii="Arial" w:hAnsi="Arial" w:cs="Arial"/>
                <w:b/>
                <w:bCs/>
              </w:rPr>
              <w:t>Duration of contract:</w:t>
            </w:r>
            <w:r>
              <w:rPr>
                <w:rFonts w:ascii="Arial" w:hAnsi="Arial" w:cs="Arial"/>
              </w:rPr>
              <w:t xml:space="preserve"> </w:t>
            </w:r>
            <w:r w:rsidRPr="00C1193B">
              <w:rPr>
                <w:rFonts w:ascii="Arial" w:hAnsi="Arial" w:cs="Arial"/>
              </w:rPr>
              <w:t xml:space="preserve">Initially for a period of 1 (one) year, which may be extended </w:t>
            </w:r>
            <w:r w:rsidR="00677E4D" w:rsidRPr="00C1193B">
              <w:rPr>
                <w:rFonts w:ascii="Arial" w:hAnsi="Arial" w:cs="Arial"/>
              </w:rPr>
              <w:t>on year to year basis subject to functional requirement, appraisal of the performance and medical fitness of the individual.</w:t>
            </w:r>
          </w:p>
        </w:tc>
      </w:tr>
      <w:tr w:rsidR="00DE40B7" w14:paraId="71340D81" w14:textId="77777777" w:rsidTr="00F13A75">
        <w:tc>
          <w:tcPr>
            <w:tcW w:w="400" w:type="dxa"/>
          </w:tcPr>
          <w:p w14:paraId="029FF2C5" w14:textId="77777777" w:rsidR="00DE40B7" w:rsidRDefault="00DE40B7" w:rsidP="00CB59C6">
            <w:pPr>
              <w:jc w:val="both"/>
              <w:rPr>
                <w:rFonts w:ascii="Arial" w:hAnsi="Arial" w:cs="Arial"/>
              </w:rPr>
            </w:pPr>
          </w:p>
        </w:tc>
        <w:tc>
          <w:tcPr>
            <w:tcW w:w="8616" w:type="dxa"/>
          </w:tcPr>
          <w:p w14:paraId="4D3123B7" w14:textId="77777777" w:rsidR="00DE40B7" w:rsidRPr="009B3743" w:rsidRDefault="00DE40B7" w:rsidP="00CB59C6">
            <w:pPr>
              <w:jc w:val="both"/>
              <w:rPr>
                <w:rFonts w:ascii="Arial" w:hAnsi="Arial" w:cs="Arial"/>
                <w:sz w:val="18"/>
                <w:szCs w:val="18"/>
              </w:rPr>
            </w:pPr>
          </w:p>
        </w:tc>
      </w:tr>
      <w:tr w:rsidR="00DE40B7" w14:paraId="4067D4E5" w14:textId="77777777" w:rsidTr="00F13A75">
        <w:tc>
          <w:tcPr>
            <w:tcW w:w="400" w:type="dxa"/>
          </w:tcPr>
          <w:p w14:paraId="74F6FF87" w14:textId="77777777" w:rsidR="00DE40B7" w:rsidRDefault="00DE40B7" w:rsidP="00CB59C6">
            <w:pPr>
              <w:jc w:val="both"/>
              <w:rPr>
                <w:rFonts w:ascii="Arial" w:hAnsi="Arial" w:cs="Arial"/>
              </w:rPr>
            </w:pPr>
          </w:p>
        </w:tc>
        <w:tc>
          <w:tcPr>
            <w:tcW w:w="8616" w:type="dxa"/>
          </w:tcPr>
          <w:p w14:paraId="4DFC286C" w14:textId="566D677E" w:rsidR="00677E4D" w:rsidRDefault="00677E4D" w:rsidP="00677E4D">
            <w:pPr>
              <w:pStyle w:val="ListParagraph"/>
              <w:autoSpaceDE w:val="0"/>
              <w:autoSpaceDN w:val="0"/>
              <w:adjustRightInd w:val="0"/>
              <w:ind w:left="0"/>
              <w:jc w:val="both"/>
              <w:rPr>
                <w:rFonts w:ascii="Arial" w:hAnsi="Arial" w:cs="Arial"/>
                <w:lang w:bidi="hi-IN"/>
              </w:rPr>
            </w:pPr>
            <w:r w:rsidRPr="00677E4D">
              <w:rPr>
                <w:rFonts w:ascii="Arial" w:hAnsi="Arial" w:cs="Arial"/>
                <w:b/>
                <w:bCs/>
              </w:rPr>
              <w:t>Scope of Work</w:t>
            </w:r>
            <w:r w:rsidR="00DE40B7" w:rsidRPr="00677E4D">
              <w:rPr>
                <w:rFonts w:ascii="Arial" w:hAnsi="Arial" w:cs="Arial"/>
                <w:b/>
                <w:bCs/>
              </w:rPr>
              <w:t xml:space="preserve">: </w:t>
            </w:r>
            <w:r w:rsidRPr="00677E4D">
              <w:rPr>
                <w:rFonts w:ascii="Arial" w:hAnsi="Arial" w:cs="Arial"/>
                <w:lang w:bidi="hi-IN"/>
              </w:rPr>
              <w:t xml:space="preserve">Advice and Implementation of </w:t>
            </w:r>
            <w:proofErr w:type="spellStart"/>
            <w:r w:rsidRPr="00677E4D">
              <w:rPr>
                <w:rFonts w:ascii="Arial" w:hAnsi="Arial" w:cs="Arial"/>
                <w:lang w:bidi="hi-IN"/>
              </w:rPr>
              <w:t>Rajbhasha</w:t>
            </w:r>
            <w:proofErr w:type="spellEnd"/>
            <w:r w:rsidRPr="00677E4D">
              <w:rPr>
                <w:rFonts w:ascii="Arial" w:hAnsi="Arial" w:cs="Arial"/>
                <w:lang w:bidi="hi-IN"/>
              </w:rPr>
              <w:t xml:space="preserve"> related programs and activities in N</w:t>
            </w:r>
            <w:r>
              <w:rPr>
                <w:rFonts w:ascii="Arial" w:hAnsi="Arial" w:cs="Arial"/>
                <w:lang w:bidi="hi-IN"/>
              </w:rPr>
              <w:t>ehru Science Centre, Mumbai</w:t>
            </w:r>
            <w:r w:rsidRPr="00677E4D">
              <w:rPr>
                <w:rFonts w:ascii="Arial" w:hAnsi="Arial" w:cs="Arial"/>
                <w:lang w:bidi="hi-IN"/>
              </w:rPr>
              <w:t xml:space="preserve"> and its </w:t>
            </w:r>
            <w:r>
              <w:rPr>
                <w:rFonts w:ascii="Arial" w:hAnsi="Arial" w:cs="Arial"/>
                <w:lang w:bidi="hi-IN"/>
              </w:rPr>
              <w:t xml:space="preserve">satellite </w:t>
            </w:r>
            <w:r w:rsidRPr="00677E4D">
              <w:rPr>
                <w:rFonts w:ascii="Arial" w:hAnsi="Arial" w:cs="Arial"/>
                <w:lang w:bidi="hi-IN"/>
              </w:rPr>
              <w:t xml:space="preserve">units. </w:t>
            </w:r>
          </w:p>
          <w:p w14:paraId="3E28294F" w14:textId="28D8FFDB" w:rsidR="00C1193B" w:rsidRPr="00677E4D" w:rsidRDefault="00C1193B" w:rsidP="00677E4D">
            <w:pPr>
              <w:pStyle w:val="ListParagraph"/>
              <w:autoSpaceDE w:val="0"/>
              <w:autoSpaceDN w:val="0"/>
              <w:adjustRightInd w:val="0"/>
              <w:ind w:left="0"/>
              <w:jc w:val="both"/>
              <w:rPr>
                <w:rFonts w:ascii="Arial" w:hAnsi="Arial" w:cs="Arial"/>
                <w:lang w:bidi="hi-IN"/>
              </w:rPr>
            </w:pPr>
            <w:r>
              <w:rPr>
                <w:rFonts w:ascii="Arial" w:hAnsi="Arial" w:cs="Arial"/>
                <w:lang w:bidi="hi-IN"/>
              </w:rPr>
              <w:t>Preparation of reports, quest</w:t>
            </w:r>
            <w:r w:rsidR="0040170A">
              <w:rPr>
                <w:rFonts w:ascii="Arial" w:hAnsi="Arial" w:cs="Arial"/>
                <w:lang w:bidi="hi-IN"/>
              </w:rPr>
              <w:t>ionnaires, organizing workshops/seminars etc.</w:t>
            </w:r>
          </w:p>
          <w:p w14:paraId="27ECD025" w14:textId="7B12FC8C" w:rsidR="00677E4D" w:rsidRPr="00677E4D" w:rsidRDefault="00677E4D" w:rsidP="00677E4D">
            <w:pPr>
              <w:pStyle w:val="ListParagraph"/>
              <w:autoSpaceDE w:val="0"/>
              <w:autoSpaceDN w:val="0"/>
              <w:adjustRightInd w:val="0"/>
              <w:ind w:left="0"/>
              <w:jc w:val="both"/>
              <w:rPr>
                <w:rFonts w:ascii="Arial" w:hAnsi="Arial" w:cs="Arial"/>
                <w:lang w:bidi="hi-IN"/>
              </w:rPr>
            </w:pPr>
            <w:r w:rsidRPr="00677E4D">
              <w:rPr>
                <w:rFonts w:ascii="Arial" w:hAnsi="Arial" w:cs="Arial"/>
                <w:lang w:bidi="hi-IN"/>
              </w:rPr>
              <w:t xml:space="preserve">Translation from English to Hindi and </w:t>
            </w:r>
            <w:r>
              <w:rPr>
                <w:rFonts w:ascii="Arial" w:hAnsi="Arial" w:cs="Arial"/>
                <w:lang w:bidi="hi-IN"/>
              </w:rPr>
              <w:t>v</w:t>
            </w:r>
            <w:r w:rsidRPr="00677E4D">
              <w:rPr>
                <w:rFonts w:ascii="Arial" w:hAnsi="Arial" w:cs="Arial"/>
                <w:lang w:bidi="hi-IN"/>
              </w:rPr>
              <w:t xml:space="preserve">ice </w:t>
            </w:r>
            <w:r>
              <w:rPr>
                <w:rFonts w:ascii="Arial" w:hAnsi="Arial" w:cs="Arial"/>
                <w:lang w:bidi="hi-IN"/>
              </w:rPr>
              <w:t>v</w:t>
            </w:r>
            <w:r w:rsidRPr="00677E4D">
              <w:rPr>
                <w:rFonts w:ascii="Arial" w:hAnsi="Arial" w:cs="Arial"/>
                <w:lang w:bidi="hi-IN"/>
              </w:rPr>
              <w:t>ersa.</w:t>
            </w:r>
          </w:p>
          <w:p w14:paraId="291FB4CD" w14:textId="474C1DDF" w:rsidR="00DE40B7" w:rsidRPr="00677E4D" w:rsidRDefault="00677E4D" w:rsidP="00677E4D">
            <w:pPr>
              <w:pStyle w:val="ListParagraph"/>
              <w:autoSpaceDE w:val="0"/>
              <w:autoSpaceDN w:val="0"/>
              <w:adjustRightInd w:val="0"/>
              <w:ind w:left="0"/>
              <w:jc w:val="both"/>
              <w:rPr>
                <w:rFonts w:ascii="Arial" w:hAnsi="Arial" w:cs="Arial"/>
                <w:lang w:bidi="hi-IN"/>
              </w:rPr>
            </w:pPr>
            <w:r w:rsidRPr="00677E4D">
              <w:rPr>
                <w:rFonts w:ascii="Arial" w:hAnsi="Arial" w:cs="Arial"/>
                <w:lang w:bidi="hi-IN"/>
              </w:rPr>
              <w:t xml:space="preserve">Typing in Hindi (Unicode, </w:t>
            </w:r>
            <w:proofErr w:type="spellStart"/>
            <w:r w:rsidRPr="00677E4D">
              <w:rPr>
                <w:rFonts w:ascii="Arial" w:hAnsi="Arial" w:cs="Arial"/>
                <w:lang w:bidi="hi-IN"/>
              </w:rPr>
              <w:t>Krutidev</w:t>
            </w:r>
            <w:proofErr w:type="spellEnd"/>
            <w:r w:rsidRPr="00677E4D">
              <w:rPr>
                <w:rFonts w:ascii="Arial" w:hAnsi="Arial" w:cs="Arial"/>
                <w:lang w:bidi="hi-IN"/>
              </w:rPr>
              <w:t xml:space="preserve"> etc.) &amp; English as per requirement. </w:t>
            </w:r>
          </w:p>
        </w:tc>
      </w:tr>
      <w:tr w:rsidR="00DE40B7" w14:paraId="559FD0BA" w14:textId="77777777" w:rsidTr="00F13A75">
        <w:tc>
          <w:tcPr>
            <w:tcW w:w="400" w:type="dxa"/>
          </w:tcPr>
          <w:p w14:paraId="6A5F2669" w14:textId="77777777" w:rsidR="00DE40B7" w:rsidRDefault="00DE40B7" w:rsidP="00CB59C6">
            <w:pPr>
              <w:jc w:val="both"/>
              <w:rPr>
                <w:rFonts w:ascii="Arial" w:hAnsi="Arial" w:cs="Arial"/>
              </w:rPr>
            </w:pPr>
          </w:p>
        </w:tc>
        <w:tc>
          <w:tcPr>
            <w:tcW w:w="8616" w:type="dxa"/>
          </w:tcPr>
          <w:p w14:paraId="5F518673" w14:textId="77777777" w:rsidR="00DE40B7" w:rsidRPr="00EA6ABE" w:rsidRDefault="00DE40B7" w:rsidP="00CB59C6">
            <w:pPr>
              <w:jc w:val="both"/>
              <w:rPr>
                <w:rFonts w:ascii="Arial" w:hAnsi="Arial" w:cs="Arial"/>
                <w:b/>
                <w:bCs/>
              </w:rPr>
            </w:pPr>
          </w:p>
        </w:tc>
      </w:tr>
      <w:tr w:rsidR="00DE40B7" w14:paraId="3784512C" w14:textId="77777777" w:rsidTr="00F13A75">
        <w:tc>
          <w:tcPr>
            <w:tcW w:w="400" w:type="dxa"/>
          </w:tcPr>
          <w:p w14:paraId="6F175F70" w14:textId="77777777" w:rsidR="00DE40B7" w:rsidRDefault="00DE40B7" w:rsidP="00CB59C6">
            <w:pPr>
              <w:jc w:val="both"/>
              <w:rPr>
                <w:rFonts w:ascii="Arial" w:hAnsi="Arial" w:cs="Arial"/>
              </w:rPr>
            </w:pPr>
          </w:p>
        </w:tc>
        <w:tc>
          <w:tcPr>
            <w:tcW w:w="8616" w:type="dxa"/>
          </w:tcPr>
          <w:p w14:paraId="6EB52CCB" w14:textId="29FD9227" w:rsidR="00DE40B7" w:rsidRPr="00EA6ABE" w:rsidRDefault="00DE40B7" w:rsidP="00CB59C6">
            <w:pPr>
              <w:jc w:val="both"/>
              <w:rPr>
                <w:rFonts w:ascii="Arial" w:hAnsi="Arial" w:cs="Arial"/>
                <w:b/>
                <w:bCs/>
              </w:rPr>
            </w:pPr>
            <w:r>
              <w:rPr>
                <w:rFonts w:ascii="Arial" w:hAnsi="Arial" w:cs="Arial"/>
                <w:b/>
                <w:bCs/>
              </w:rPr>
              <w:t xml:space="preserve">Selection process: </w:t>
            </w:r>
            <w:r w:rsidR="00677E4D">
              <w:rPr>
                <w:rFonts w:ascii="Arial" w:hAnsi="Arial" w:cs="Arial"/>
              </w:rPr>
              <w:t xml:space="preserve">Personal Interaction </w:t>
            </w:r>
          </w:p>
        </w:tc>
      </w:tr>
    </w:tbl>
    <w:p w14:paraId="6898F8B2" w14:textId="77777777" w:rsidR="00C6011B" w:rsidRPr="00B1335B" w:rsidRDefault="00C6011B" w:rsidP="00C6011B">
      <w:pPr>
        <w:spacing w:line="240" w:lineRule="auto"/>
        <w:jc w:val="both"/>
        <w:rPr>
          <w:rFonts w:ascii="Arial" w:hAnsi="Arial" w:cs="Arial"/>
          <w:sz w:val="4"/>
          <w:szCs w:val="4"/>
        </w:rPr>
      </w:pPr>
    </w:p>
    <w:p w14:paraId="0D56DBE3" w14:textId="1E53B821" w:rsidR="00C6011B" w:rsidRPr="009B3743" w:rsidRDefault="00F13A75" w:rsidP="00BE4F71">
      <w:pPr>
        <w:spacing w:line="240" w:lineRule="auto"/>
        <w:jc w:val="both"/>
        <w:rPr>
          <w:rFonts w:ascii="Arial" w:hAnsi="Arial" w:cs="Arial"/>
          <w:b/>
          <w:bCs/>
          <w:szCs w:val="22"/>
          <w:u w:val="single"/>
        </w:rPr>
      </w:pPr>
      <w:r w:rsidRPr="009B3743">
        <w:rPr>
          <w:rFonts w:ascii="Arial" w:hAnsi="Arial" w:cs="Arial"/>
          <w:b/>
          <w:bCs/>
          <w:szCs w:val="22"/>
          <w:u w:val="single"/>
        </w:rPr>
        <w:t>General Information and other terms &amp; conditions of the engagement:</w:t>
      </w:r>
    </w:p>
    <w:p w14:paraId="09D80E4A" w14:textId="6E21CCEF" w:rsidR="00B1335B" w:rsidRDefault="00B1335B" w:rsidP="009B3743">
      <w:pPr>
        <w:pStyle w:val="ListParagraph"/>
        <w:numPr>
          <w:ilvl w:val="0"/>
          <w:numId w:val="6"/>
        </w:numPr>
        <w:spacing w:line="240" w:lineRule="auto"/>
        <w:ind w:left="567" w:hanging="283"/>
        <w:jc w:val="both"/>
        <w:rPr>
          <w:rFonts w:ascii="Arial" w:hAnsi="Arial" w:cs="Arial"/>
          <w:szCs w:val="22"/>
          <w:lang w:bidi="hi-IN"/>
        </w:rPr>
      </w:pPr>
      <w:r>
        <w:rPr>
          <w:rFonts w:ascii="Arial" w:hAnsi="Arial" w:cs="Arial"/>
          <w:szCs w:val="22"/>
          <w:lang w:bidi="hi-IN"/>
        </w:rPr>
        <w:t>The engagement will be purely on contract basis and will not confer any automatic right to the candidate for regular appointment in NCSM or any of its constituent units.</w:t>
      </w:r>
    </w:p>
    <w:p w14:paraId="21BFE456" w14:textId="77777777" w:rsidR="00B1335B" w:rsidRPr="00B1335B" w:rsidRDefault="00B1335B" w:rsidP="00B1335B">
      <w:pPr>
        <w:pStyle w:val="ListParagraph"/>
        <w:spacing w:line="240" w:lineRule="auto"/>
        <w:ind w:left="567"/>
        <w:jc w:val="both"/>
        <w:rPr>
          <w:rFonts w:ascii="Arial" w:hAnsi="Arial" w:cs="Arial"/>
          <w:sz w:val="12"/>
          <w:szCs w:val="12"/>
          <w:lang w:bidi="hi-IN"/>
        </w:rPr>
      </w:pPr>
    </w:p>
    <w:p w14:paraId="77175EB3" w14:textId="07315009" w:rsidR="00F13A75" w:rsidRDefault="00F13A75" w:rsidP="009B3743">
      <w:pPr>
        <w:pStyle w:val="ListParagraph"/>
        <w:numPr>
          <w:ilvl w:val="0"/>
          <w:numId w:val="6"/>
        </w:numPr>
        <w:spacing w:line="240" w:lineRule="auto"/>
        <w:ind w:left="567" w:hanging="283"/>
        <w:jc w:val="both"/>
        <w:rPr>
          <w:rFonts w:ascii="Arial" w:hAnsi="Arial" w:cs="Arial"/>
          <w:szCs w:val="22"/>
          <w:lang w:bidi="hi-IN"/>
        </w:rPr>
      </w:pPr>
      <w:r w:rsidRPr="009B3743">
        <w:rPr>
          <w:rFonts w:ascii="Arial" w:hAnsi="Arial" w:cs="Arial"/>
          <w:szCs w:val="22"/>
          <w:lang w:bidi="hi-IN"/>
        </w:rPr>
        <w:t>The Competent Authority will have all the rights to select any one of the applicants as or cancel all the applications at its sole discretion. The decision of the Competent Authority will be final &amp; binding on applicants.</w:t>
      </w:r>
    </w:p>
    <w:p w14:paraId="6D5EE91A" w14:textId="77777777" w:rsidR="009B3743" w:rsidRPr="00B1335B" w:rsidRDefault="009B3743" w:rsidP="009B3743">
      <w:pPr>
        <w:pStyle w:val="ListParagraph"/>
        <w:spacing w:line="240" w:lineRule="auto"/>
        <w:ind w:left="567"/>
        <w:jc w:val="both"/>
        <w:rPr>
          <w:rFonts w:ascii="Arial" w:hAnsi="Arial" w:cs="Arial"/>
          <w:sz w:val="12"/>
          <w:szCs w:val="12"/>
          <w:lang w:bidi="hi-IN"/>
        </w:rPr>
      </w:pPr>
    </w:p>
    <w:p w14:paraId="19CD39A7" w14:textId="57551B8D" w:rsidR="00C20946" w:rsidRPr="009B3743" w:rsidRDefault="00F13A75"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 xml:space="preserve">No accommodation facility or house rent will be provided </w:t>
      </w:r>
      <w:r w:rsidR="00C20946">
        <w:rPr>
          <w:rFonts w:ascii="Arial" w:hAnsi="Arial" w:cs="Arial"/>
          <w:szCs w:val="22"/>
          <w:lang w:bidi="hi-IN"/>
        </w:rPr>
        <w:t>to the selected candidate</w:t>
      </w:r>
      <w:r w:rsidRPr="006A355B">
        <w:rPr>
          <w:rFonts w:ascii="Arial" w:hAnsi="Arial" w:cs="Arial"/>
          <w:szCs w:val="22"/>
          <w:lang w:bidi="hi-IN"/>
        </w:rPr>
        <w:t>.</w:t>
      </w:r>
    </w:p>
    <w:p w14:paraId="76C4A0FB" w14:textId="77777777" w:rsidR="00C20946" w:rsidRPr="00B1335B" w:rsidRDefault="00C20946" w:rsidP="009B3743">
      <w:pPr>
        <w:spacing w:after="0" w:line="240" w:lineRule="auto"/>
        <w:jc w:val="both"/>
        <w:rPr>
          <w:rFonts w:ascii="Arial" w:hAnsi="Arial" w:cs="Arial"/>
          <w:sz w:val="2"/>
          <w:szCs w:val="2"/>
          <w:lang w:bidi="hi-IN"/>
        </w:rPr>
      </w:pPr>
    </w:p>
    <w:p w14:paraId="137E467A" w14:textId="754E8157" w:rsidR="00F13A75" w:rsidRDefault="00F13A75" w:rsidP="009B3743">
      <w:pPr>
        <w:pStyle w:val="ListParagraph"/>
        <w:numPr>
          <w:ilvl w:val="0"/>
          <w:numId w:val="6"/>
        </w:numPr>
        <w:spacing w:line="240" w:lineRule="auto"/>
        <w:ind w:left="567" w:hanging="283"/>
        <w:jc w:val="both"/>
        <w:rPr>
          <w:rFonts w:ascii="Arial" w:hAnsi="Arial" w:cs="Arial"/>
        </w:rPr>
      </w:pPr>
      <w:r w:rsidRPr="009B3743">
        <w:rPr>
          <w:rFonts w:ascii="Arial" w:hAnsi="Arial" w:cs="Arial"/>
        </w:rPr>
        <w:lastRenderedPageBreak/>
        <w:t xml:space="preserve">The income tax or any other tax liable to be deducted, as per the prevailing rules, will be deducted at source before effecting the payment for which </w:t>
      </w:r>
      <w:r w:rsidR="00C20946" w:rsidRPr="009B3743">
        <w:rPr>
          <w:rFonts w:ascii="Arial" w:hAnsi="Arial" w:cs="Arial"/>
        </w:rPr>
        <w:t>NSC, Mumbai</w:t>
      </w:r>
      <w:r w:rsidRPr="009B3743">
        <w:rPr>
          <w:rFonts w:ascii="Arial" w:hAnsi="Arial" w:cs="Arial"/>
        </w:rPr>
        <w:t xml:space="preserve"> will issue TDS certificate as applicable.</w:t>
      </w:r>
    </w:p>
    <w:p w14:paraId="36392906" w14:textId="77777777" w:rsidR="009B3743" w:rsidRPr="00B1335B" w:rsidRDefault="009B3743" w:rsidP="009B3743">
      <w:pPr>
        <w:pStyle w:val="ListParagraph"/>
        <w:spacing w:line="240" w:lineRule="auto"/>
        <w:ind w:left="567"/>
        <w:jc w:val="both"/>
        <w:rPr>
          <w:rFonts w:ascii="Arial" w:hAnsi="Arial" w:cs="Arial"/>
          <w:sz w:val="12"/>
          <w:szCs w:val="16"/>
        </w:rPr>
      </w:pPr>
    </w:p>
    <w:p w14:paraId="384269C9" w14:textId="549C116C" w:rsidR="00F13A75" w:rsidRPr="006A355B" w:rsidRDefault="00F13A75"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Other terms &amp; conditions of the engagement</w:t>
      </w:r>
      <w:r w:rsidR="00C20946">
        <w:rPr>
          <w:rFonts w:ascii="Arial" w:hAnsi="Arial" w:cs="Arial"/>
          <w:szCs w:val="22"/>
          <w:lang w:bidi="hi-IN"/>
        </w:rPr>
        <w:t xml:space="preserve"> for post at Sl. No. 4</w:t>
      </w:r>
      <w:r w:rsidRPr="006A355B">
        <w:rPr>
          <w:rFonts w:ascii="Arial" w:hAnsi="Arial" w:cs="Arial"/>
          <w:szCs w:val="22"/>
          <w:lang w:bidi="hi-IN"/>
        </w:rPr>
        <w:t xml:space="preserve"> will be carried out as per Govt. of India guidelines.</w:t>
      </w:r>
    </w:p>
    <w:p w14:paraId="4B9673AB" w14:textId="02553CE5" w:rsidR="00D1643F" w:rsidRPr="00B1335B" w:rsidRDefault="00D1643F" w:rsidP="009B3743">
      <w:pPr>
        <w:pStyle w:val="ListParagraph"/>
        <w:spacing w:after="0" w:line="240" w:lineRule="auto"/>
        <w:ind w:left="567" w:hanging="283"/>
        <w:jc w:val="both"/>
        <w:rPr>
          <w:rFonts w:ascii="Arial" w:hAnsi="Arial" w:cs="Arial"/>
          <w:sz w:val="12"/>
          <w:szCs w:val="12"/>
          <w:lang w:bidi="hi-IN"/>
        </w:rPr>
      </w:pPr>
    </w:p>
    <w:p w14:paraId="091F1F41" w14:textId="38FE72A5"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 xml:space="preserve">The </w:t>
      </w:r>
      <w:r w:rsidR="00C20946">
        <w:rPr>
          <w:rFonts w:ascii="Arial" w:hAnsi="Arial" w:cs="Arial"/>
          <w:szCs w:val="22"/>
          <w:lang w:bidi="hi-IN"/>
        </w:rPr>
        <w:t>candidates</w:t>
      </w:r>
      <w:r w:rsidRPr="006A355B">
        <w:rPr>
          <w:rFonts w:ascii="Arial" w:hAnsi="Arial" w:cs="Arial"/>
          <w:szCs w:val="22"/>
          <w:lang w:bidi="hi-IN"/>
        </w:rPr>
        <w:t xml:space="preserve"> will be </w:t>
      </w:r>
      <w:r w:rsidR="00C20946">
        <w:rPr>
          <w:rFonts w:ascii="Arial" w:hAnsi="Arial" w:cs="Arial"/>
          <w:szCs w:val="22"/>
          <w:lang w:bidi="hi-IN"/>
        </w:rPr>
        <w:t xml:space="preserve">engaged </w:t>
      </w:r>
      <w:r w:rsidRPr="006A355B">
        <w:rPr>
          <w:rFonts w:ascii="Arial" w:hAnsi="Arial" w:cs="Arial"/>
          <w:szCs w:val="22"/>
          <w:lang w:bidi="hi-IN"/>
        </w:rPr>
        <w:t>on a full-time basis and will not be permitted to take up any other assignment during the period of engagement in the National Council of Science Museums (NCSM) or its units.</w:t>
      </w:r>
    </w:p>
    <w:p w14:paraId="51723A1D" w14:textId="77777777" w:rsidR="00D1643F" w:rsidRPr="00B1335B" w:rsidRDefault="00D1643F" w:rsidP="009B3743">
      <w:pPr>
        <w:pStyle w:val="ListParagraph"/>
        <w:spacing w:after="0" w:line="240" w:lineRule="auto"/>
        <w:ind w:left="567" w:hanging="283"/>
        <w:jc w:val="both"/>
        <w:rPr>
          <w:rFonts w:ascii="Arial" w:hAnsi="Arial" w:cs="Arial"/>
          <w:sz w:val="14"/>
          <w:szCs w:val="14"/>
          <w:lang w:bidi="hi-IN"/>
        </w:rPr>
      </w:pPr>
    </w:p>
    <w:p w14:paraId="0D503124" w14:textId="005D98F2"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C20946">
        <w:rPr>
          <w:rFonts w:ascii="Arial" w:hAnsi="Arial" w:cs="Arial"/>
          <w:b/>
          <w:bCs/>
          <w:szCs w:val="22"/>
          <w:lang w:bidi="hi-IN"/>
        </w:rPr>
        <w:t>Termination:</w:t>
      </w:r>
      <w:r w:rsidRPr="006A355B">
        <w:rPr>
          <w:rFonts w:ascii="Arial" w:hAnsi="Arial" w:cs="Arial"/>
          <w:szCs w:val="22"/>
          <w:lang w:bidi="hi-IN"/>
        </w:rPr>
        <w:t xml:space="preserve"> NCSM or its units reserves the right to terminate the contract at any time without prior notice and without providing any reason for it. However, in the normal course, termination of contract may be done by giving one month's notice or salary, as the case may be, without providing any reason for it. The </w:t>
      </w:r>
      <w:r w:rsidR="00C20946">
        <w:rPr>
          <w:rFonts w:ascii="Arial" w:hAnsi="Arial" w:cs="Arial"/>
          <w:szCs w:val="22"/>
          <w:lang w:bidi="hi-IN"/>
        </w:rPr>
        <w:t>candidate</w:t>
      </w:r>
      <w:r w:rsidRPr="006A355B">
        <w:rPr>
          <w:rFonts w:ascii="Arial" w:hAnsi="Arial" w:cs="Arial"/>
          <w:szCs w:val="22"/>
          <w:lang w:bidi="hi-IN"/>
        </w:rPr>
        <w:t xml:space="preserve"> can also seek termination of the contract upon giving minimum one month's notice to the </w:t>
      </w:r>
      <w:r w:rsidR="00C20946">
        <w:rPr>
          <w:rFonts w:ascii="Arial" w:hAnsi="Arial" w:cs="Arial"/>
          <w:szCs w:val="22"/>
          <w:lang w:bidi="hi-IN"/>
        </w:rPr>
        <w:t>Nehru Science Centre, Mumbai.</w:t>
      </w:r>
    </w:p>
    <w:p w14:paraId="28C79512" w14:textId="77777777" w:rsidR="00D1643F" w:rsidRPr="00B1335B" w:rsidRDefault="00D1643F" w:rsidP="009B3743">
      <w:pPr>
        <w:pStyle w:val="ListParagraph"/>
        <w:spacing w:after="0" w:line="240" w:lineRule="auto"/>
        <w:ind w:left="567" w:hanging="283"/>
        <w:jc w:val="both"/>
        <w:rPr>
          <w:rFonts w:ascii="Arial" w:hAnsi="Arial" w:cs="Arial"/>
          <w:sz w:val="12"/>
          <w:szCs w:val="12"/>
          <w:lang w:bidi="hi-IN"/>
        </w:rPr>
      </w:pPr>
    </w:p>
    <w:p w14:paraId="474113C8" w14:textId="64E6AA88"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C20946">
        <w:rPr>
          <w:rFonts w:ascii="Arial" w:hAnsi="Arial" w:cs="Arial"/>
          <w:b/>
          <w:bCs/>
          <w:szCs w:val="22"/>
          <w:lang w:bidi="hi-IN"/>
        </w:rPr>
        <w:t>TA/DA-</w:t>
      </w:r>
      <w:r w:rsidRPr="006A355B">
        <w:rPr>
          <w:rFonts w:ascii="Arial" w:hAnsi="Arial" w:cs="Arial"/>
          <w:szCs w:val="22"/>
          <w:lang w:bidi="hi-IN"/>
        </w:rPr>
        <w:t xml:space="preserve"> TA/DA is allowed for travel in the country in connection with official work, subject to the approval of the competent authority. The permissible mode of journey will be by Rail in AC Three Tier. Hotel accommodation, food and taxi fare shall be admissible as per entitlement of officials in Level – 5</w:t>
      </w:r>
      <w:r w:rsidR="00C20946">
        <w:rPr>
          <w:rFonts w:ascii="Arial" w:hAnsi="Arial" w:cs="Arial"/>
          <w:szCs w:val="22"/>
          <w:lang w:bidi="hi-IN"/>
        </w:rPr>
        <w:t xml:space="preserve"> of 7</w:t>
      </w:r>
      <w:r w:rsidR="00C20946" w:rsidRPr="00C20946">
        <w:rPr>
          <w:rFonts w:ascii="Arial" w:hAnsi="Arial" w:cs="Arial"/>
          <w:szCs w:val="22"/>
          <w:vertAlign w:val="superscript"/>
          <w:lang w:bidi="hi-IN"/>
        </w:rPr>
        <w:t>th</w:t>
      </w:r>
      <w:r w:rsidR="00C20946">
        <w:rPr>
          <w:rFonts w:ascii="Arial" w:hAnsi="Arial" w:cs="Arial"/>
          <w:szCs w:val="22"/>
          <w:lang w:bidi="hi-IN"/>
        </w:rPr>
        <w:t xml:space="preserve"> CPC for posts at Sl. Nos. 1, 2 and 3. The entitlement of Consultant (Hindi Translator) will be </w:t>
      </w:r>
      <w:r w:rsidR="00AB3772">
        <w:rPr>
          <w:rFonts w:ascii="Arial" w:hAnsi="Arial" w:cs="Arial"/>
          <w:szCs w:val="22"/>
          <w:lang w:bidi="hi-IN"/>
        </w:rPr>
        <w:t>as per the Pay Level at the time of retirement.</w:t>
      </w:r>
    </w:p>
    <w:p w14:paraId="73A2D08B" w14:textId="77777777" w:rsidR="00D1643F" w:rsidRPr="00B1335B" w:rsidRDefault="00D1643F" w:rsidP="009B3743">
      <w:pPr>
        <w:pStyle w:val="ListParagraph"/>
        <w:spacing w:after="0" w:line="240" w:lineRule="auto"/>
        <w:ind w:left="567" w:hanging="283"/>
        <w:jc w:val="both"/>
        <w:rPr>
          <w:rFonts w:ascii="Arial" w:hAnsi="Arial" w:cs="Arial"/>
          <w:sz w:val="12"/>
          <w:szCs w:val="12"/>
          <w:lang w:bidi="hi-IN"/>
        </w:rPr>
      </w:pPr>
    </w:p>
    <w:p w14:paraId="2AAAF4A3" w14:textId="1A796EB1"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AB3772">
        <w:rPr>
          <w:rFonts w:ascii="Arial" w:hAnsi="Arial" w:cs="Arial"/>
          <w:b/>
          <w:bCs/>
          <w:szCs w:val="22"/>
          <w:lang w:bidi="hi-IN"/>
        </w:rPr>
        <w:t>Leave:</w:t>
      </w:r>
      <w:r w:rsidRPr="006A355B">
        <w:rPr>
          <w:rFonts w:ascii="Arial" w:hAnsi="Arial" w:cs="Arial"/>
          <w:szCs w:val="22"/>
          <w:lang w:bidi="hi-IN"/>
        </w:rPr>
        <w:t xml:space="preserve"> The </w:t>
      </w:r>
      <w:r w:rsidR="00AB3772">
        <w:rPr>
          <w:rFonts w:ascii="Arial" w:hAnsi="Arial" w:cs="Arial"/>
          <w:szCs w:val="22"/>
          <w:lang w:bidi="hi-IN"/>
        </w:rPr>
        <w:t>selected candidates</w:t>
      </w:r>
      <w:r w:rsidRPr="006A355B">
        <w:rPr>
          <w:rFonts w:ascii="Arial" w:hAnsi="Arial" w:cs="Arial"/>
          <w:szCs w:val="22"/>
          <w:lang w:bidi="hi-IN"/>
        </w:rPr>
        <w:t xml:space="preserve"> shall be entitled to leave for 12 days in a year on a pro rata basis. Further, an absence of up to one month may be considered without remuneration.</w:t>
      </w:r>
    </w:p>
    <w:p w14:paraId="3DCD8DBB" w14:textId="77777777" w:rsidR="00D1643F" w:rsidRPr="00B1335B" w:rsidRDefault="00D1643F" w:rsidP="009B3743">
      <w:pPr>
        <w:pStyle w:val="ListParagraph"/>
        <w:spacing w:after="0" w:line="240" w:lineRule="auto"/>
        <w:ind w:left="567" w:hanging="283"/>
        <w:jc w:val="both"/>
        <w:rPr>
          <w:rFonts w:ascii="Arial" w:hAnsi="Arial" w:cs="Arial"/>
          <w:sz w:val="12"/>
          <w:szCs w:val="12"/>
          <w:lang w:bidi="hi-IN"/>
        </w:rPr>
      </w:pPr>
    </w:p>
    <w:p w14:paraId="0612C4AA" w14:textId="59A7864A" w:rsidR="00D1643F"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 xml:space="preserve">The </w:t>
      </w:r>
      <w:r w:rsidR="00AB3772">
        <w:rPr>
          <w:rFonts w:ascii="Arial" w:hAnsi="Arial" w:cs="Arial"/>
          <w:szCs w:val="22"/>
          <w:lang w:bidi="hi-IN"/>
        </w:rPr>
        <w:t>selected candidates</w:t>
      </w:r>
      <w:r w:rsidRPr="006A355B">
        <w:rPr>
          <w:rFonts w:ascii="Arial" w:hAnsi="Arial" w:cs="Arial"/>
          <w:szCs w:val="22"/>
          <w:lang w:bidi="hi-IN"/>
        </w:rPr>
        <w:t xml:space="preserve"> shall not be entitled to any other allowances such as HRA, CGHS/Medical facility, medical reimbursement etc. apart from the monthly remuneration mentioned above.</w:t>
      </w:r>
    </w:p>
    <w:p w14:paraId="1091671C" w14:textId="77777777" w:rsidR="00B1335B" w:rsidRPr="00B1335B" w:rsidRDefault="00B1335B" w:rsidP="00B1335B">
      <w:pPr>
        <w:pStyle w:val="ListParagraph"/>
        <w:rPr>
          <w:rFonts w:ascii="Arial" w:hAnsi="Arial" w:cs="Arial"/>
          <w:sz w:val="12"/>
          <w:szCs w:val="12"/>
          <w:lang w:bidi="hi-IN"/>
        </w:rPr>
      </w:pPr>
    </w:p>
    <w:p w14:paraId="0AD7B6ED" w14:textId="55EF5C9F" w:rsidR="00B1335B" w:rsidRPr="006A355B" w:rsidRDefault="00B1335B" w:rsidP="009B3743">
      <w:pPr>
        <w:pStyle w:val="ListParagraph"/>
        <w:numPr>
          <w:ilvl w:val="0"/>
          <w:numId w:val="6"/>
        </w:numPr>
        <w:spacing w:after="0" w:line="240" w:lineRule="auto"/>
        <w:ind w:left="567" w:hanging="283"/>
        <w:jc w:val="both"/>
        <w:rPr>
          <w:rFonts w:ascii="Arial" w:hAnsi="Arial" w:cs="Arial"/>
          <w:szCs w:val="22"/>
          <w:lang w:bidi="hi-IN"/>
        </w:rPr>
      </w:pPr>
      <w:r>
        <w:rPr>
          <w:rFonts w:ascii="Arial" w:hAnsi="Arial" w:cs="Arial"/>
          <w:szCs w:val="22"/>
          <w:lang w:bidi="hi-IN"/>
        </w:rPr>
        <w:t>The candidate will not be eligible for any facility or/and benefits applicable for regular employees of NCSM.</w:t>
      </w:r>
    </w:p>
    <w:p w14:paraId="270CC2FC" w14:textId="77777777" w:rsidR="00D1643F" w:rsidRPr="00B1335B" w:rsidRDefault="00D1643F" w:rsidP="009B3743">
      <w:pPr>
        <w:pStyle w:val="ListParagraph"/>
        <w:spacing w:after="0" w:line="240" w:lineRule="auto"/>
        <w:ind w:left="567" w:hanging="283"/>
        <w:jc w:val="both"/>
        <w:rPr>
          <w:rFonts w:ascii="Arial" w:hAnsi="Arial" w:cs="Arial"/>
          <w:sz w:val="14"/>
          <w:szCs w:val="14"/>
          <w:lang w:bidi="hi-IN"/>
        </w:rPr>
      </w:pPr>
    </w:p>
    <w:p w14:paraId="4C7C22A7" w14:textId="7EAF055B"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 xml:space="preserve">The </w:t>
      </w:r>
      <w:r w:rsidR="00AB3772">
        <w:rPr>
          <w:rFonts w:ascii="Arial" w:hAnsi="Arial" w:cs="Arial"/>
          <w:szCs w:val="22"/>
          <w:lang w:bidi="hi-IN"/>
        </w:rPr>
        <w:t>selected candidates</w:t>
      </w:r>
      <w:r w:rsidRPr="006A355B">
        <w:rPr>
          <w:rFonts w:ascii="Arial" w:hAnsi="Arial" w:cs="Arial"/>
          <w:szCs w:val="22"/>
          <w:lang w:bidi="hi-IN"/>
        </w:rPr>
        <w:t xml:space="preserve"> shall be required to observe the normal office timing and may also be called upon to attend the office on Sunday or any holiday in case of exigencies of work. They shall mark their attendance mandatorily and failing which may result in deduction of remuneration</w:t>
      </w:r>
      <w:r w:rsidR="00AB3772">
        <w:rPr>
          <w:rFonts w:ascii="Arial" w:hAnsi="Arial" w:cs="Arial"/>
          <w:szCs w:val="22"/>
          <w:lang w:bidi="hi-IN"/>
        </w:rPr>
        <w:t>.</w:t>
      </w:r>
    </w:p>
    <w:p w14:paraId="1A91F19C" w14:textId="77777777" w:rsidR="00D1643F" w:rsidRPr="00B1335B" w:rsidRDefault="00D1643F" w:rsidP="009B3743">
      <w:pPr>
        <w:pStyle w:val="ListParagraph"/>
        <w:spacing w:after="0" w:line="240" w:lineRule="auto"/>
        <w:ind w:left="567" w:hanging="283"/>
        <w:jc w:val="both"/>
        <w:rPr>
          <w:rFonts w:ascii="Arial" w:hAnsi="Arial" w:cs="Arial"/>
          <w:sz w:val="14"/>
          <w:szCs w:val="14"/>
          <w:lang w:bidi="hi-IN"/>
        </w:rPr>
      </w:pPr>
    </w:p>
    <w:p w14:paraId="3DA0355B" w14:textId="78B6F4B7"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The Young Professional</w:t>
      </w:r>
      <w:r w:rsidR="00AB3772">
        <w:rPr>
          <w:rFonts w:ascii="Arial" w:hAnsi="Arial" w:cs="Arial"/>
          <w:szCs w:val="22"/>
          <w:lang w:bidi="hi-IN"/>
        </w:rPr>
        <w:t xml:space="preserve"> (APRE)</w:t>
      </w:r>
      <w:r w:rsidRPr="006A355B">
        <w:rPr>
          <w:rFonts w:ascii="Arial" w:hAnsi="Arial" w:cs="Arial"/>
          <w:szCs w:val="22"/>
          <w:lang w:bidi="hi-IN"/>
        </w:rPr>
        <w:t xml:space="preserve"> will have to sign a Confidentiality and Non-Disclosure Undertaking before the commencement of assignment.</w:t>
      </w:r>
    </w:p>
    <w:p w14:paraId="0FA6BF70" w14:textId="77777777" w:rsidR="00D1643F" w:rsidRPr="00B1335B" w:rsidRDefault="00D1643F" w:rsidP="009B3743">
      <w:pPr>
        <w:pStyle w:val="ListParagraph"/>
        <w:spacing w:after="0" w:line="240" w:lineRule="auto"/>
        <w:ind w:left="567" w:hanging="283"/>
        <w:jc w:val="both"/>
        <w:rPr>
          <w:rFonts w:ascii="Arial" w:hAnsi="Arial" w:cs="Arial"/>
          <w:sz w:val="14"/>
          <w:szCs w:val="14"/>
          <w:lang w:bidi="hi-IN"/>
        </w:rPr>
      </w:pPr>
    </w:p>
    <w:p w14:paraId="3A11EC16" w14:textId="254D4EE4" w:rsidR="00D1643F" w:rsidRPr="006A355B"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 xml:space="preserve">The cancellation of this advertisement or any amendment at any point of time is at the sole discretion of the management of </w:t>
      </w:r>
      <w:r w:rsidR="00AB3772">
        <w:rPr>
          <w:rFonts w:ascii="Arial" w:hAnsi="Arial" w:cs="Arial"/>
          <w:szCs w:val="22"/>
          <w:lang w:bidi="hi-IN"/>
        </w:rPr>
        <w:t>Nehru Science Centre, Mumbai</w:t>
      </w:r>
      <w:r w:rsidRPr="006A355B">
        <w:rPr>
          <w:rFonts w:ascii="Arial" w:hAnsi="Arial" w:cs="Arial"/>
          <w:szCs w:val="22"/>
          <w:lang w:bidi="hi-IN"/>
        </w:rPr>
        <w:t>.</w:t>
      </w:r>
    </w:p>
    <w:p w14:paraId="485FCA83" w14:textId="77777777" w:rsidR="00D1643F" w:rsidRPr="00B1335B" w:rsidRDefault="00D1643F" w:rsidP="009B3743">
      <w:pPr>
        <w:pStyle w:val="ListParagraph"/>
        <w:spacing w:after="0" w:line="240" w:lineRule="auto"/>
        <w:ind w:left="567" w:hanging="283"/>
        <w:jc w:val="both"/>
        <w:rPr>
          <w:rFonts w:ascii="Arial" w:hAnsi="Arial" w:cs="Arial"/>
          <w:sz w:val="14"/>
          <w:szCs w:val="14"/>
          <w:lang w:bidi="hi-IN"/>
        </w:rPr>
      </w:pPr>
    </w:p>
    <w:p w14:paraId="5865B1B3" w14:textId="389C5BBA" w:rsidR="00AB3772" w:rsidRPr="009B3743" w:rsidRDefault="00D1643F"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Incomplete online applications without photocopy of certificate in support of age</w:t>
      </w:r>
      <w:r w:rsidR="00AB3772">
        <w:rPr>
          <w:rFonts w:ascii="Arial" w:hAnsi="Arial" w:cs="Arial"/>
          <w:szCs w:val="22"/>
          <w:lang w:bidi="hi-IN"/>
        </w:rPr>
        <w:t xml:space="preserve">, qualifications experience </w:t>
      </w:r>
      <w:r w:rsidRPr="006A355B">
        <w:rPr>
          <w:rFonts w:ascii="Arial" w:hAnsi="Arial" w:cs="Arial"/>
          <w:szCs w:val="22"/>
          <w:lang w:bidi="hi-IN"/>
        </w:rPr>
        <w:t>and applications received after the last date shall not be considered.</w:t>
      </w:r>
    </w:p>
    <w:p w14:paraId="22213E7C" w14:textId="77777777" w:rsidR="006A355B" w:rsidRPr="00B1335B" w:rsidRDefault="006A355B" w:rsidP="009B3743">
      <w:pPr>
        <w:pStyle w:val="ListParagraph"/>
        <w:spacing w:after="0" w:line="240" w:lineRule="auto"/>
        <w:ind w:left="567" w:hanging="283"/>
        <w:jc w:val="both"/>
        <w:rPr>
          <w:rFonts w:ascii="Arial" w:hAnsi="Arial" w:cs="Arial"/>
          <w:sz w:val="14"/>
          <w:szCs w:val="14"/>
          <w:lang w:bidi="hi-IN"/>
        </w:rPr>
      </w:pPr>
    </w:p>
    <w:p w14:paraId="3491CAE5" w14:textId="1A44D74D" w:rsidR="006A355B" w:rsidRDefault="006A355B"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The Competent Authority will have all the rights to select any one of the applicants or cancel all or part of the advertisement/applications at its sole discretion. The decision of the Competent Authority will be final &amp; binding and applicants will have no right to file any type of petition against the decision in any forum or/and in any Court of India.</w:t>
      </w:r>
    </w:p>
    <w:p w14:paraId="64DDBC63" w14:textId="77777777" w:rsidR="009C02EA" w:rsidRPr="009B3743" w:rsidRDefault="009C02EA" w:rsidP="009B3743">
      <w:pPr>
        <w:pStyle w:val="ListParagraph"/>
        <w:spacing w:after="0" w:line="240" w:lineRule="auto"/>
        <w:ind w:left="567" w:hanging="283"/>
        <w:jc w:val="both"/>
        <w:rPr>
          <w:rFonts w:ascii="Arial" w:hAnsi="Arial" w:cs="Arial"/>
          <w:sz w:val="18"/>
          <w:szCs w:val="18"/>
          <w:lang w:bidi="hi-IN"/>
        </w:rPr>
      </w:pPr>
    </w:p>
    <w:p w14:paraId="4C623892" w14:textId="77777777" w:rsidR="009C02EA" w:rsidRPr="006A355B" w:rsidRDefault="009C02EA" w:rsidP="009B3743">
      <w:pPr>
        <w:pStyle w:val="ListParagraph"/>
        <w:numPr>
          <w:ilvl w:val="0"/>
          <w:numId w:val="6"/>
        </w:numPr>
        <w:spacing w:after="0" w:line="240" w:lineRule="auto"/>
        <w:ind w:left="567" w:hanging="283"/>
        <w:jc w:val="both"/>
        <w:rPr>
          <w:rFonts w:ascii="Arial" w:hAnsi="Arial" w:cs="Arial"/>
          <w:szCs w:val="22"/>
          <w:lang w:bidi="hi-IN"/>
        </w:rPr>
      </w:pPr>
      <w:r w:rsidRPr="006A355B">
        <w:rPr>
          <w:rFonts w:ascii="Arial" w:hAnsi="Arial" w:cs="Arial"/>
          <w:szCs w:val="22"/>
          <w:lang w:bidi="hi-IN"/>
        </w:rPr>
        <w:t>Canvassing in any form shall disqualify the candidate.</w:t>
      </w:r>
    </w:p>
    <w:p w14:paraId="68FE3739" w14:textId="77777777" w:rsidR="009C02EA" w:rsidRPr="009B3743" w:rsidRDefault="009C02EA" w:rsidP="009B3743">
      <w:pPr>
        <w:pStyle w:val="ListParagraph"/>
        <w:spacing w:after="0" w:line="240" w:lineRule="auto"/>
        <w:ind w:left="567" w:hanging="283"/>
        <w:jc w:val="both"/>
        <w:rPr>
          <w:rFonts w:ascii="Arial" w:hAnsi="Arial" w:cs="Arial"/>
          <w:sz w:val="16"/>
          <w:szCs w:val="16"/>
          <w:lang w:bidi="hi-IN"/>
        </w:rPr>
      </w:pPr>
    </w:p>
    <w:p w14:paraId="10FDD94B" w14:textId="31A39E4F" w:rsidR="009B3743" w:rsidRPr="00B1335B" w:rsidRDefault="00C20946" w:rsidP="00B1335B">
      <w:pPr>
        <w:pStyle w:val="ListParagraph"/>
        <w:numPr>
          <w:ilvl w:val="0"/>
          <w:numId w:val="6"/>
        </w:numPr>
        <w:spacing w:after="0" w:line="240" w:lineRule="auto"/>
        <w:ind w:left="567" w:hanging="283"/>
        <w:jc w:val="both"/>
        <w:rPr>
          <w:rFonts w:ascii="Arial" w:hAnsi="Arial" w:cs="Arial"/>
          <w:b/>
          <w:bCs/>
          <w:szCs w:val="22"/>
          <w:lang w:bidi="hi-IN"/>
        </w:rPr>
      </w:pPr>
      <w:r w:rsidRPr="009B3743">
        <w:rPr>
          <w:rFonts w:ascii="Arial" w:hAnsi="Arial" w:cs="Arial"/>
          <w:b/>
          <w:bCs/>
          <w:szCs w:val="22"/>
          <w:lang w:bidi="hi-IN"/>
        </w:rPr>
        <w:t xml:space="preserve">The duly completed application in prescribed format </w:t>
      </w:r>
      <w:r w:rsidR="009C02EA" w:rsidRPr="009B3743">
        <w:rPr>
          <w:rFonts w:ascii="Arial" w:hAnsi="Arial" w:cs="Arial"/>
          <w:b/>
          <w:bCs/>
          <w:szCs w:val="22"/>
          <w:lang w:bidi="hi-IN"/>
        </w:rPr>
        <w:t xml:space="preserve">superscribing ‘Application for the post of …………….’ </w:t>
      </w:r>
      <w:r w:rsidRPr="009B3743">
        <w:rPr>
          <w:rFonts w:ascii="Arial" w:hAnsi="Arial" w:cs="Arial"/>
          <w:b/>
          <w:bCs/>
          <w:szCs w:val="22"/>
          <w:lang w:bidi="hi-IN"/>
        </w:rPr>
        <w:t xml:space="preserve">should be submitted addressed to the </w:t>
      </w:r>
      <w:r w:rsidR="009C02EA" w:rsidRPr="009B3743">
        <w:rPr>
          <w:rFonts w:ascii="Arial" w:hAnsi="Arial" w:cs="Arial"/>
          <w:b/>
          <w:bCs/>
          <w:szCs w:val="22"/>
          <w:lang w:bidi="hi-IN"/>
        </w:rPr>
        <w:t>Controller of Administration,</w:t>
      </w:r>
      <w:r w:rsidRPr="009B3743">
        <w:rPr>
          <w:rFonts w:ascii="Arial" w:hAnsi="Arial" w:cs="Arial"/>
          <w:b/>
          <w:bCs/>
          <w:szCs w:val="22"/>
          <w:lang w:bidi="hi-IN"/>
        </w:rPr>
        <w:t xml:space="preserve"> </w:t>
      </w:r>
      <w:r w:rsidR="009C02EA" w:rsidRPr="009B3743">
        <w:rPr>
          <w:rFonts w:ascii="Arial" w:hAnsi="Arial" w:cs="Arial"/>
          <w:b/>
          <w:bCs/>
          <w:szCs w:val="22"/>
          <w:lang w:bidi="hi-IN"/>
        </w:rPr>
        <w:t>Nehru Science Centre, Dr. E. Moses Road, Worli, Mumbai - 400018</w:t>
      </w:r>
      <w:r w:rsidRPr="009B3743">
        <w:rPr>
          <w:rFonts w:ascii="Arial" w:hAnsi="Arial" w:cs="Arial"/>
          <w:b/>
          <w:bCs/>
          <w:szCs w:val="22"/>
          <w:lang w:bidi="hi-IN"/>
        </w:rPr>
        <w:t xml:space="preserve"> so as reach on or before </w:t>
      </w:r>
      <w:r w:rsidR="008A23DE">
        <w:rPr>
          <w:rFonts w:ascii="Arial" w:hAnsi="Arial" w:cs="Arial"/>
          <w:b/>
          <w:bCs/>
          <w:szCs w:val="22"/>
          <w:lang w:bidi="hi-IN"/>
        </w:rPr>
        <w:t>07.04</w:t>
      </w:r>
      <w:r w:rsidRPr="009B3743">
        <w:rPr>
          <w:rFonts w:ascii="Arial" w:hAnsi="Arial" w:cs="Arial"/>
          <w:b/>
          <w:bCs/>
          <w:color w:val="000000" w:themeColor="text1"/>
          <w:szCs w:val="22"/>
          <w:lang w:bidi="hi-IN"/>
        </w:rPr>
        <w:t>.202</w:t>
      </w:r>
      <w:r w:rsidR="009C02EA" w:rsidRPr="009B3743">
        <w:rPr>
          <w:rFonts w:ascii="Arial" w:hAnsi="Arial" w:cs="Arial"/>
          <w:b/>
          <w:bCs/>
          <w:color w:val="000000" w:themeColor="text1"/>
          <w:szCs w:val="22"/>
          <w:lang w:bidi="hi-IN"/>
        </w:rPr>
        <w:t>6</w:t>
      </w:r>
      <w:r w:rsidRPr="009B3743">
        <w:rPr>
          <w:rFonts w:ascii="Arial" w:hAnsi="Arial" w:cs="Arial"/>
          <w:b/>
          <w:bCs/>
          <w:szCs w:val="22"/>
          <w:lang w:bidi="hi-IN"/>
        </w:rPr>
        <w:t xml:space="preserve">. </w:t>
      </w:r>
    </w:p>
    <w:p w14:paraId="1CF22839" w14:textId="77777777" w:rsidR="009B3743" w:rsidRPr="009B3743" w:rsidRDefault="009B3743" w:rsidP="009B3743">
      <w:pPr>
        <w:pStyle w:val="ListParagraph"/>
        <w:spacing w:after="0" w:line="240" w:lineRule="auto"/>
        <w:ind w:left="567"/>
        <w:jc w:val="both"/>
        <w:rPr>
          <w:rFonts w:ascii="Arial" w:hAnsi="Arial" w:cs="Arial"/>
          <w:b/>
          <w:bCs/>
          <w:szCs w:val="22"/>
          <w:lang w:bidi="hi-IN"/>
        </w:rPr>
      </w:pPr>
    </w:p>
    <w:p w14:paraId="30EABC31" w14:textId="433E753C" w:rsidR="00F13A75" w:rsidRPr="00F13A75" w:rsidRDefault="009C02EA" w:rsidP="009C02EA">
      <w:pPr>
        <w:spacing w:line="240" w:lineRule="auto"/>
        <w:jc w:val="center"/>
        <w:rPr>
          <w:rFonts w:ascii="Arial" w:hAnsi="Arial" w:cs="Arial"/>
          <w:b/>
          <w:bCs/>
          <w:szCs w:val="22"/>
        </w:rPr>
      </w:pPr>
      <w:r>
        <w:rPr>
          <w:rFonts w:ascii="Arial" w:hAnsi="Arial" w:cs="Arial"/>
          <w:szCs w:val="22"/>
          <w:lang w:bidi="hi-IN"/>
        </w:rPr>
        <w:t>*************</w:t>
      </w:r>
    </w:p>
    <w:sectPr w:rsidR="00F13A75" w:rsidRPr="00F13A75" w:rsidSect="002F7E97">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Arial Unicode MS"/>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584A"/>
    <w:multiLevelType w:val="hybridMultilevel"/>
    <w:tmpl w:val="E424BF02"/>
    <w:lvl w:ilvl="0" w:tplc="32069A90">
      <w:start w:val="1"/>
      <w:numFmt w:val="decimal"/>
      <w:lvlText w:val="%1."/>
      <w:lvlJc w:val="left"/>
      <w:pPr>
        <w:ind w:left="1080" w:hanging="360"/>
      </w:pPr>
      <w:rPr>
        <w:b/>
        <w:bCs/>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 w15:restartNumberingAfterBreak="0">
    <w:nsid w:val="0789450A"/>
    <w:multiLevelType w:val="hybridMultilevel"/>
    <w:tmpl w:val="5E369D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1467D"/>
    <w:multiLevelType w:val="hybridMultilevel"/>
    <w:tmpl w:val="FA60D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713BCD"/>
    <w:multiLevelType w:val="hybridMultilevel"/>
    <w:tmpl w:val="D060A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7A81D96"/>
    <w:multiLevelType w:val="hybridMultilevel"/>
    <w:tmpl w:val="71962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53"/>
    <w:rsid w:val="0001164B"/>
    <w:rsid w:val="000918F4"/>
    <w:rsid w:val="0012724C"/>
    <w:rsid w:val="00165A10"/>
    <w:rsid w:val="00190224"/>
    <w:rsid w:val="001D3300"/>
    <w:rsid w:val="001F38BB"/>
    <w:rsid w:val="002038F8"/>
    <w:rsid w:val="002424BF"/>
    <w:rsid w:val="002516F9"/>
    <w:rsid w:val="002532FF"/>
    <w:rsid w:val="00270117"/>
    <w:rsid w:val="002A1F09"/>
    <w:rsid w:val="002B032F"/>
    <w:rsid w:val="002F7E97"/>
    <w:rsid w:val="00301F20"/>
    <w:rsid w:val="00313475"/>
    <w:rsid w:val="003B157A"/>
    <w:rsid w:val="0040170A"/>
    <w:rsid w:val="00474E6A"/>
    <w:rsid w:val="004E2686"/>
    <w:rsid w:val="005224FB"/>
    <w:rsid w:val="00587833"/>
    <w:rsid w:val="005B085B"/>
    <w:rsid w:val="00665670"/>
    <w:rsid w:val="00677E4D"/>
    <w:rsid w:val="0068756F"/>
    <w:rsid w:val="006967CC"/>
    <w:rsid w:val="006A355B"/>
    <w:rsid w:val="006E07B7"/>
    <w:rsid w:val="00792575"/>
    <w:rsid w:val="0081613A"/>
    <w:rsid w:val="00824962"/>
    <w:rsid w:val="008A23DE"/>
    <w:rsid w:val="00924120"/>
    <w:rsid w:val="00927CA9"/>
    <w:rsid w:val="00936FF8"/>
    <w:rsid w:val="0094237F"/>
    <w:rsid w:val="00995181"/>
    <w:rsid w:val="009B3743"/>
    <w:rsid w:val="009C02EA"/>
    <w:rsid w:val="009E43DB"/>
    <w:rsid w:val="00A35120"/>
    <w:rsid w:val="00A51FDA"/>
    <w:rsid w:val="00AB3772"/>
    <w:rsid w:val="00AC770C"/>
    <w:rsid w:val="00AD4FD5"/>
    <w:rsid w:val="00B1335B"/>
    <w:rsid w:val="00B328C7"/>
    <w:rsid w:val="00B50FD2"/>
    <w:rsid w:val="00B54457"/>
    <w:rsid w:val="00B640F1"/>
    <w:rsid w:val="00B700C9"/>
    <w:rsid w:val="00B76199"/>
    <w:rsid w:val="00B87DB6"/>
    <w:rsid w:val="00BE4F71"/>
    <w:rsid w:val="00C1193B"/>
    <w:rsid w:val="00C20946"/>
    <w:rsid w:val="00C53412"/>
    <w:rsid w:val="00C55D24"/>
    <w:rsid w:val="00C6011B"/>
    <w:rsid w:val="00C75CDF"/>
    <w:rsid w:val="00D1643F"/>
    <w:rsid w:val="00DE40B7"/>
    <w:rsid w:val="00E36860"/>
    <w:rsid w:val="00EA6ABE"/>
    <w:rsid w:val="00EF72C0"/>
    <w:rsid w:val="00F13A75"/>
    <w:rsid w:val="00F5673F"/>
    <w:rsid w:val="00FA3E3E"/>
    <w:rsid w:val="00FA5353"/>
    <w:rsid w:val="00FC7D07"/>
    <w:rsid w:val="00FE4FD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D665"/>
  <w15:chartTrackingRefBased/>
  <w15:docId w15:val="{89BB0359-2127-4AA5-95E2-9BE09FDE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35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A535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A535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A5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35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A535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A535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A5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353"/>
    <w:rPr>
      <w:rFonts w:eastAsiaTheme="majorEastAsia" w:cstheme="majorBidi"/>
      <w:color w:val="272727" w:themeColor="text1" w:themeTint="D8"/>
    </w:rPr>
  </w:style>
  <w:style w:type="paragraph" w:styleId="Title">
    <w:name w:val="Title"/>
    <w:basedOn w:val="Normal"/>
    <w:next w:val="Normal"/>
    <w:link w:val="TitleChar"/>
    <w:uiPriority w:val="10"/>
    <w:qFormat/>
    <w:rsid w:val="00FA535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A535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A535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A535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A5353"/>
    <w:pPr>
      <w:spacing w:before="160"/>
      <w:jc w:val="center"/>
    </w:pPr>
    <w:rPr>
      <w:i/>
      <w:iCs/>
      <w:color w:val="404040" w:themeColor="text1" w:themeTint="BF"/>
    </w:rPr>
  </w:style>
  <w:style w:type="character" w:customStyle="1" w:styleId="QuoteChar">
    <w:name w:val="Quote Char"/>
    <w:basedOn w:val="DefaultParagraphFont"/>
    <w:link w:val="Quote"/>
    <w:uiPriority w:val="29"/>
    <w:rsid w:val="00FA5353"/>
    <w:rPr>
      <w:i/>
      <w:iCs/>
      <w:color w:val="404040" w:themeColor="text1" w:themeTint="BF"/>
    </w:rPr>
  </w:style>
  <w:style w:type="paragraph" w:styleId="ListParagraph">
    <w:name w:val="List Paragraph"/>
    <w:basedOn w:val="Normal"/>
    <w:uiPriority w:val="34"/>
    <w:qFormat/>
    <w:rsid w:val="00FA5353"/>
    <w:pPr>
      <w:ind w:left="720"/>
      <w:contextualSpacing/>
    </w:pPr>
  </w:style>
  <w:style w:type="character" w:styleId="IntenseEmphasis">
    <w:name w:val="Intense Emphasis"/>
    <w:basedOn w:val="DefaultParagraphFont"/>
    <w:uiPriority w:val="21"/>
    <w:qFormat/>
    <w:rsid w:val="00FA5353"/>
    <w:rPr>
      <w:i/>
      <w:iCs/>
      <w:color w:val="2F5496" w:themeColor="accent1" w:themeShade="BF"/>
    </w:rPr>
  </w:style>
  <w:style w:type="paragraph" w:styleId="IntenseQuote">
    <w:name w:val="Intense Quote"/>
    <w:basedOn w:val="Normal"/>
    <w:next w:val="Normal"/>
    <w:link w:val="IntenseQuoteChar"/>
    <w:uiPriority w:val="30"/>
    <w:qFormat/>
    <w:rsid w:val="00FA5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353"/>
    <w:rPr>
      <w:i/>
      <w:iCs/>
      <w:color w:val="2F5496" w:themeColor="accent1" w:themeShade="BF"/>
    </w:rPr>
  </w:style>
  <w:style w:type="character" w:styleId="IntenseReference">
    <w:name w:val="Intense Reference"/>
    <w:basedOn w:val="DefaultParagraphFont"/>
    <w:uiPriority w:val="32"/>
    <w:qFormat/>
    <w:rsid w:val="00FA5353"/>
    <w:rPr>
      <w:b/>
      <w:bCs/>
      <w:smallCaps/>
      <w:color w:val="2F5496" w:themeColor="accent1" w:themeShade="BF"/>
      <w:spacing w:val="5"/>
    </w:rPr>
  </w:style>
  <w:style w:type="table" w:styleId="TableGrid">
    <w:name w:val="Table Grid"/>
    <w:basedOn w:val="TableNormal"/>
    <w:uiPriority w:val="39"/>
    <w:rsid w:val="003B157A"/>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70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0170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Vashist</dc:creator>
  <cp:keywords/>
  <dc:description/>
  <cp:lastModifiedBy>nsc</cp:lastModifiedBy>
  <cp:revision>65</cp:revision>
  <cp:lastPrinted>2026-03-16T06:59:00Z</cp:lastPrinted>
  <dcterms:created xsi:type="dcterms:W3CDTF">2026-02-15T14:40:00Z</dcterms:created>
  <dcterms:modified xsi:type="dcterms:W3CDTF">2026-03-18T06:16:00Z</dcterms:modified>
</cp:coreProperties>
</file>